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0547" w14:textId="77777777" w:rsidR="007A063F" w:rsidRDefault="002E66A9" w:rsidP="007A063F">
      <w:r>
        <w:rPr>
          <w:noProof/>
          <w:lang w:val="en-IN" w:eastAsia="en-IN"/>
        </w:rPr>
        <w:drawing>
          <wp:inline distT="0" distB="0" distL="0" distR="0" wp14:anchorId="3C575BA6" wp14:editId="7E63B390">
            <wp:extent cx="1314450" cy="962025"/>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14:paraId="7B96D626" w14:textId="77777777" w:rsidR="007A063F" w:rsidRDefault="000F5B9B" w:rsidP="00B67440">
      <w:pPr>
        <w:pStyle w:val="Heading1"/>
      </w:pPr>
      <w:bookmarkStart w:id="0" w:name="_Toc316465615"/>
      <w:r>
        <w:t>Liquid Level Indicator</w:t>
      </w:r>
      <w:r w:rsidR="00137242">
        <w:t>s</w:t>
      </w:r>
      <w:r>
        <w:t xml:space="preserve"> </w:t>
      </w:r>
      <w:bookmarkEnd w:id="0"/>
      <w:r w:rsidR="001B17D6">
        <w:t>(LLI)</w:t>
      </w:r>
      <w:r w:rsidR="00B67440">
        <w:t xml:space="preserve"> (</w:t>
      </w:r>
      <w:r w:rsidR="00137242">
        <w:t>DK127</w:t>
      </w:r>
      <w:r w:rsidR="001B17D6">
        <w:t xml:space="preserve"> audible &amp; vibratory)</w:t>
      </w:r>
      <w:r w:rsidR="00137242">
        <w:t xml:space="preserve"> &amp; </w:t>
      </w:r>
      <w:r w:rsidR="00B67440">
        <w:t>(</w:t>
      </w:r>
      <w:r w:rsidR="00137242">
        <w:t>DK139</w:t>
      </w:r>
      <w:r w:rsidR="00B67440">
        <w:t xml:space="preserve"> </w:t>
      </w:r>
      <w:r w:rsidR="001B17D6">
        <w:t>audible)</w:t>
      </w:r>
    </w:p>
    <w:p w14:paraId="64A27C85" w14:textId="77777777" w:rsidR="00B67440" w:rsidRDefault="00B67440" w:rsidP="00B67440">
      <w:bookmarkStart w:id="1" w:name="_Toc293495616"/>
      <w:r>
        <w:t xml:space="preserve">Thank you for purchasing from RNIB. For hygiene reasons this product is non-returnable unless faulty, or it can be returned within 14 days if unsuitable, in an unopened and as new condition. If, unfortunately the item is unsuitable and it meets the unopened and as new criteria, please contact us within 14 days of receipt to obtain your returns number. For further details and guidance on returning faulty items, please see the Terms and conditions of sale and </w:t>
      </w:r>
      <w:proofErr w:type="gramStart"/>
      <w:r>
        <w:t>How</w:t>
      </w:r>
      <w:proofErr w:type="gramEnd"/>
      <w:r>
        <w:t xml:space="preserve"> to contact RNIB sections of this instruction manual.</w:t>
      </w:r>
    </w:p>
    <w:p w14:paraId="488FD8F3" w14:textId="77777777" w:rsidR="00763E57" w:rsidRDefault="00763E57" w:rsidP="00763E57"/>
    <w:p w14:paraId="5182CBED" w14:textId="77777777" w:rsidR="00763E57" w:rsidRDefault="00763E57" w:rsidP="00763E57">
      <w:r>
        <w:t xml:space="preserve">Please retain these instructions for future reference. </w:t>
      </w:r>
      <w:r w:rsidRPr="00CD712F">
        <w:t>These instructions are a</w:t>
      </w:r>
      <w:r w:rsidR="00E85DFA">
        <w:t>lso available in other formats.</w:t>
      </w:r>
    </w:p>
    <w:p w14:paraId="21D62149" w14:textId="77777777" w:rsidR="00763E57" w:rsidRDefault="00763E57" w:rsidP="00763E57"/>
    <w:p w14:paraId="2EC7AD5C" w14:textId="77777777" w:rsidR="00763E57" w:rsidRDefault="00AA51DE" w:rsidP="00B67440">
      <w:pPr>
        <w:pStyle w:val="Heading2"/>
      </w:pPr>
      <w:r>
        <w:t>Special Warning</w:t>
      </w:r>
      <w:r w:rsidR="001B17D6">
        <w:t>: Test before use</w:t>
      </w:r>
    </w:p>
    <w:p w14:paraId="3D5272F8" w14:textId="77777777" w:rsidR="001B17D6" w:rsidRPr="001B17D6" w:rsidRDefault="001B17D6" w:rsidP="00763E57">
      <w:pPr>
        <w:rPr>
          <w:szCs w:val="28"/>
        </w:rPr>
      </w:pPr>
      <w:r>
        <w:rPr>
          <w:szCs w:val="28"/>
        </w:rPr>
        <w:t xml:space="preserve">Prior to each use it is recommended that you test the unit </w:t>
      </w:r>
      <w:r w:rsidR="00520BE7" w:rsidRPr="00D627B2">
        <w:rPr>
          <w:szCs w:val="28"/>
        </w:rPr>
        <w:t>with cold water</w:t>
      </w:r>
      <w:r w:rsidR="00520BE7">
        <w:rPr>
          <w:szCs w:val="28"/>
        </w:rPr>
        <w:t xml:space="preserve"> </w:t>
      </w:r>
      <w:r>
        <w:rPr>
          <w:szCs w:val="28"/>
        </w:rPr>
        <w:t xml:space="preserve">to ensure that there is sufficient battery capacity for the </w:t>
      </w:r>
      <w:r w:rsidR="00CF69B8">
        <w:rPr>
          <w:szCs w:val="28"/>
        </w:rPr>
        <w:t>device</w:t>
      </w:r>
      <w:r>
        <w:rPr>
          <w:szCs w:val="28"/>
        </w:rPr>
        <w:t xml:space="preserve"> to operate properly. </w:t>
      </w:r>
    </w:p>
    <w:p w14:paraId="1F11780D" w14:textId="77777777" w:rsidR="00763E57" w:rsidRDefault="00763E57" w:rsidP="00763E57"/>
    <w:p w14:paraId="7C374A09" w14:textId="77777777" w:rsidR="00A26150" w:rsidRDefault="00A26150" w:rsidP="00B67440">
      <w:pPr>
        <w:pStyle w:val="Heading2"/>
      </w:pPr>
      <w:bookmarkStart w:id="2" w:name="_Toc243448109"/>
      <w:bookmarkStart w:id="3" w:name="_Toc353975813"/>
      <w:bookmarkEnd w:id="1"/>
      <w:r>
        <w:t>General description</w:t>
      </w:r>
      <w:bookmarkEnd w:id="2"/>
      <w:bookmarkEnd w:id="3"/>
    </w:p>
    <w:p w14:paraId="702027C3" w14:textId="77777777" w:rsidR="00A26150" w:rsidRDefault="00E64F81" w:rsidP="00A26150">
      <w:r>
        <w:t>A compact, lightweight device</w:t>
      </w:r>
      <w:r w:rsidR="00B42554">
        <w:t xml:space="preserve"> </w:t>
      </w:r>
      <w:r w:rsidR="00707861" w:rsidRPr="00D627B2">
        <w:t>with</w:t>
      </w:r>
      <w:r w:rsidR="00B42554" w:rsidRPr="00D627B2">
        <w:t xml:space="preserve"> three </w:t>
      </w:r>
      <w:r w:rsidR="00707861" w:rsidRPr="00D627B2">
        <w:t>metallic</w:t>
      </w:r>
      <w:r w:rsidR="00B03062" w:rsidRPr="00D627B2">
        <w:t xml:space="preserve"> </w:t>
      </w:r>
      <w:r w:rsidR="00B42554" w:rsidRPr="00D627B2">
        <w:t>probes</w:t>
      </w:r>
      <w:r w:rsidRPr="00D627B2">
        <w:t xml:space="preserve"> </w:t>
      </w:r>
      <w:r w:rsidR="00707861" w:rsidRPr="00D627B2">
        <w:t>used</w:t>
      </w:r>
      <w:r w:rsidR="00707861">
        <w:t xml:space="preserve"> </w:t>
      </w:r>
      <w:r w:rsidR="00B42554">
        <w:t>to give</w:t>
      </w:r>
      <w:r w:rsidR="00F9634D">
        <w:t xml:space="preserve"> indication of</w:t>
      </w:r>
      <w:r w:rsidR="00F9634D" w:rsidRPr="00F9634D">
        <w:t xml:space="preserve"> </w:t>
      </w:r>
      <w:r w:rsidR="00F9634D">
        <w:t>two separate liquid levels within a cup or mug. The two different versions give</w:t>
      </w:r>
      <w:r>
        <w:t xml:space="preserve"> audible and vibratory indication (DK127</w:t>
      </w:r>
      <w:r w:rsidR="00F9634D">
        <w:t xml:space="preserve"> - a yellow case</w:t>
      </w:r>
      <w:r>
        <w:t>) or audible only (DK139</w:t>
      </w:r>
      <w:r w:rsidR="00F9634D">
        <w:t xml:space="preserve"> - a blue and white case</w:t>
      </w:r>
      <w:r>
        <w:t xml:space="preserve">). This can </w:t>
      </w:r>
      <w:r w:rsidR="00D627B2">
        <w:t xml:space="preserve">be </w:t>
      </w:r>
      <w:r>
        <w:t xml:space="preserve">used to assist in filling a cup with hot water/tea/coffee until the first level is reached and then topping up with milk until the second liquid level is detected. The unit also has two small </w:t>
      </w:r>
      <w:r w:rsidR="00B42554">
        <w:t>magnets</w:t>
      </w:r>
      <w:r>
        <w:t xml:space="preserve"> embedded in the plastic moulding enabl</w:t>
      </w:r>
      <w:r w:rsidR="00907F59">
        <w:t>ing it to be attached to the side of a fridge, microwave oven etc for storage when not in use.</w:t>
      </w:r>
      <w:r>
        <w:t xml:space="preserve"> </w:t>
      </w:r>
    </w:p>
    <w:p w14:paraId="1CA264A5" w14:textId="77777777" w:rsidR="00A26150" w:rsidRDefault="00A26150" w:rsidP="00A26150"/>
    <w:p w14:paraId="1CFBCAB6" w14:textId="77777777" w:rsidR="00A26150" w:rsidRDefault="00A26150" w:rsidP="00B67440">
      <w:pPr>
        <w:pStyle w:val="Heading2"/>
      </w:pPr>
      <w:bookmarkStart w:id="4" w:name="_Toc293495618"/>
      <w:bookmarkStart w:id="5" w:name="_Toc353975815"/>
      <w:bookmarkStart w:id="6" w:name="_Toc237831394"/>
      <w:bookmarkStart w:id="7" w:name="_Toc240353899"/>
      <w:r>
        <w:t>Orientation</w:t>
      </w:r>
      <w:bookmarkEnd w:id="4"/>
      <w:bookmarkEnd w:id="5"/>
    </w:p>
    <w:p w14:paraId="029C6783" w14:textId="77777777" w:rsidR="00024370" w:rsidRPr="00262AD3" w:rsidRDefault="00024370" w:rsidP="00024370">
      <w:pPr>
        <w:rPr>
          <w:lang w:val="en-US"/>
        </w:rPr>
      </w:pPr>
      <w:r w:rsidRPr="00262AD3">
        <w:rPr>
          <w:lang w:val="en-US"/>
        </w:rPr>
        <w:t>Position the</w:t>
      </w:r>
      <w:r w:rsidR="009E5CFA">
        <w:rPr>
          <w:lang w:val="en-US"/>
        </w:rPr>
        <w:t xml:space="preserve"> LLI with its three probes on the underside</w:t>
      </w:r>
      <w:r w:rsidR="0067605F">
        <w:rPr>
          <w:lang w:val="en-US"/>
        </w:rPr>
        <w:t xml:space="preserve"> and the semi</w:t>
      </w:r>
      <w:r w:rsidR="00707861">
        <w:rPr>
          <w:lang w:val="en-US"/>
        </w:rPr>
        <w:t>-</w:t>
      </w:r>
      <w:r w:rsidR="0067605F">
        <w:rPr>
          <w:lang w:val="en-US"/>
        </w:rPr>
        <w:t xml:space="preserve">circular </w:t>
      </w:r>
      <w:proofErr w:type="spellStart"/>
      <w:r w:rsidR="0067605F">
        <w:rPr>
          <w:lang w:val="en-US"/>
        </w:rPr>
        <w:t>mo</w:t>
      </w:r>
      <w:r w:rsidR="007C1EDD">
        <w:rPr>
          <w:lang w:val="en-US"/>
        </w:rPr>
        <w:t>u</w:t>
      </w:r>
      <w:r w:rsidR="0067605F">
        <w:rPr>
          <w:lang w:val="en-US"/>
        </w:rPr>
        <w:t>lding</w:t>
      </w:r>
      <w:proofErr w:type="spellEnd"/>
      <w:r w:rsidR="0067605F">
        <w:rPr>
          <w:lang w:val="en-US"/>
        </w:rPr>
        <w:t xml:space="preserve"> towards you</w:t>
      </w:r>
      <w:r w:rsidR="00B42554">
        <w:rPr>
          <w:lang w:val="en-US"/>
        </w:rPr>
        <w:t xml:space="preserve"> and place it on a table</w:t>
      </w:r>
      <w:r w:rsidRPr="00262AD3">
        <w:rPr>
          <w:lang w:val="en-US"/>
        </w:rPr>
        <w:t>.</w:t>
      </w:r>
    </w:p>
    <w:p w14:paraId="453BB354" w14:textId="77777777" w:rsidR="00A26150" w:rsidRDefault="00A26150" w:rsidP="00A26150"/>
    <w:p w14:paraId="1E5B73D6" w14:textId="77777777" w:rsidR="00A26150" w:rsidRDefault="0067605F" w:rsidP="00A26150">
      <w:pPr>
        <w:pStyle w:val="Heading3"/>
      </w:pPr>
      <w:r>
        <w:lastRenderedPageBreak/>
        <w:t>Top</w:t>
      </w:r>
    </w:p>
    <w:p w14:paraId="3577ACD0" w14:textId="77777777" w:rsidR="00707861" w:rsidRDefault="0067605F" w:rsidP="0067605F">
      <w:r>
        <w:t xml:space="preserve">Just below the top straight edge of the case is an embossed RNIB logo. Just below this and immediately on the right and on the left you can feel two small circular indentations about </w:t>
      </w:r>
      <w:r w:rsidR="00707861" w:rsidRPr="00D627B2">
        <w:t>4</w:t>
      </w:r>
      <w:r w:rsidRPr="00D627B2">
        <w:t>mm</w:t>
      </w:r>
      <w:r>
        <w:t xml:space="preserve"> diameter. These are the two embedded magnets.</w:t>
      </w:r>
      <w:r w:rsidR="00707DBA">
        <w:t xml:space="preserve"> </w:t>
      </w:r>
    </w:p>
    <w:p w14:paraId="4B2D79C2" w14:textId="77777777" w:rsidR="00707861" w:rsidRDefault="00707861" w:rsidP="0067605F"/>
    <w:p w14:paraId="2AA4EB48" w14:textId="77777777" w:rsidR="0067605F" w:rsidRPr="0067605F" w:rsidRDefault="00707DBA" w:rsidP="0067605F">
      <w:r>
        <w:t>Half way down the moulding in a recessed semi</w:t>
      </w:r>
      <w:r w:rsidR="00707861">
        <w:t>-</w:t>
      </w:r>
      <w:r>
        <w:t>circle is a small 2mm diameter hole. This hole is above the internal speaker and allows the tones to be emitted from the device. The lower edge of the top surface nearest to you is a semi</w:t>
      </w:r>
      <w:r w:rsidR="00EF7B72">
        <w:t>-</w:t>
      </w:r>
      <w:r>
        <w:t>circular shape with a ribbed edge. This is the battery drawer</w:t>
      </w:r>
      <w:r w:rsidR="00EF7B72">
        <w:t>,</w:t>
      </w:r>
      <w:r>
        <w:t xml:space="preserve"> which when necessary is opened by pulling the drawer towards you. </w:t>
      </w:r>
    </w:p>
    <w:p w14:paraId="13E300E6" w14:textId="77777777" w:rsidR="00A26150" w:rsidRDefault="00A26150" w:rsidP="00A26150"/>
    <w:p w14:paraId="06A645EF" w14:textId="77777777" w:rsidR="00A26150" w:rsidRDefault="00A26150" w:rsidP="00A26150">
      <w:pPr>
        <w:pStyle w:val="Heading3"/>
      </w:pPr>
      <w:bookmarkStart w:id="8" w:name="_Toc293495620"/>
      <w:bookmarkStart w:id="9" w:name="_Toc353975817"/>
      <w:r>
        <w:t>Back</w:t>
      </w:r>
      <w:bookmarkEnd w:id="8"/>
      <w:bookmarkEnd w:id="9"/>
    </w:p>
    <w:p w14:paraId="33D59527" w14:textId="77777777" w:rsidR="00EF7B72" w:rsidRDefault="00D456D5" w:rsidP="000129B1">
      <w:r>
        <w:t xml:space="preserve">Turn the unit over resting it on its top surface with the probes facing towards you. The three metal probes occupy most of this surface. You will detect that the probes are held apart and also kept parallel by a plastic </w:t>
      </w:r>
      <w:r w:rsidR="006D66FC">
        <w:t>separator</w:t>
      </w:r>
      <w:r>
        <w:t xml:space="preserve"> that can be </w:t>
      </w:r>
      <w:r w:rsidR="00B03062">
        <w:t>slid</w:t>
      </w:r>
      <w:r>
        <w:t xml:space="preserve"> up and down. The position of this moulding can be adjusted to achieve the best fit of the LLI on the rim of the cup being used. </w:t>
      </w:r>
    </w:p>
    <w:p w14:paraId="23C7BCE8" w14:textId="77777777" w:rsidR="00EF7B72" w:rsidRDefault="00EF7B72" w:rsidP="000129B1"/>
    <w:p w14:paraId="40A6CB8D" w14:textId="77777777" w:rsidR="000129B1" w:rsidRPr="00EF7B72" w:rsidRDefault="00EF7B72" w:rsidP="000129B1">
      <w:pPr>
        <w:rPr>
          <w:b/>
        </w:rPr>
      </w:pPr>
      <w:r w:rsidRPr="00EF7B72">
        <w:rPr>
          <w:b/>
        </w:rPr>
        <w:t>T</w:t>
      </w:r>
      <w:r w:rsidR="00851D77" w:rsidRPr="00EF7B72">
        <w:rPr>
          <w:b/>
        </w:rPr>
        <w:t>o detect the liquid levels</w:t>
      </w:r>
      <w:r w:rsidR="00D456D5" w:rsidRPr="00EF7B72">
        <w:rPr>
          <w:b/>
        </w:rPr>
        <w:t xml:space="preserve"> the probes </w:t>
      </w:r>
      <w:r w:rsidR="00851D77" w:rsidRPr="00EF7B72">
        <w:rPr>
          <w:b/>
        </w:rPr>
        <w:t>must</w:t>
      </w:r>
      <w:r w:rsidR="00D456D5" w:rsidRPr="00EF7B72">
        <w:rPr>
          <w:b/>
        </w:rPr>
        <w:t xml:space="preserve"> always be on the inside edge of any cup or mug</w:t>
      </w:r>
      <w:r w:rsidR="00851D77" w:rsidRPr="00EF7B72">
        <w:rPr>
          <w:b/>
        </w:rPr>
        <w:t>.</w:t>
      </w:r>
      <w:r w:rsidR="00D456D5" w:rsidRPr="00EF7B72">
        <w:rPr>
          <w:b/>
        </w:rPr>
        <w:t xml:space="preserve"> </w:t>
      </w:r>
    </w:p>
    <w:p w14:paraId="59DBADB2" w14:textId="77777777" w:rsidR="007B6625" w:rsidRDefault="007B6625" w:rsidP="007B6625">
      <w:bookmarkStart w:id="10" w:name="_Toc293495624"/>
      <w:bookmarkStart w:id="11" w:name="_Toc353975821"/>
    </w:p>
    <w:p w14:paraId="5BA37ED2" w14:textId="77777777" w:rsidR="00A26150" w:rsidRPr="001A09C0" w:rsidRDefault="00A26150" w:rsidP="00A26150">
      <w:pPr>
        <w:pStyle w:val="Heading3"/>
      </w:pPr>
      <w:r>
        <w:t>Bottom edge</w:t>
      </w:r>
      <w:bookmarkEnd w:id="10"/>
      <w:bookmarkEnd w:id="11"/>
    </w:p>
    <w:p w14:paraId="2A45337B" w14:textId="77777777" w:rsidR="00851D77" w:rsidRPr="0067605F" w:rsidRDefault="00851D77" w:rsidP="00851D77">
      <w:r>
        <w:rPr>
          <w:lang w:val="en-US"/>
        </w:rPr>
        <w:t>The ribbed semi</w:t>
      </w:r>
      <w:r w:rsidR="00EF7B72">
        <w:rPr>
          <w:lang w:val="en-US"/>
        </w:rPr>
        <w:t>-</w:t>
      </w:r>
      <w:r>
        <w:rPr>
          <w:lang w:val="en-US"/>
        </w:rPr>
        <w:t>circular bottom edge is part of the battery drawer.</w:t>
      </w:r>
      <w:r w:rsidRPr="00851D77">
        <w:t xml:space="preserve"> </w:t>
      </w:r>
      <w:r w:rsidR="00EF7B72">
        <w:t>Before first use</w:t>
      </w:r>
      <w:r>
        <w:t xml:space="preserve"> you will be able to feel a small round tag sticking out of this bottom edge. This tag is used to prevent the battery discharging during storage and shipment and should be pulled out and discarded prior to the LLI being used.</w:t>
      </w:r>
    </w:p>
    <w:p w14:paraId="3BD4AC75" w14:textId="77777777" w:rsidR="00B00313" w:rsidRPr="00262AD3" w:rsidRDefault="00B00313" w:rsidP="00B00313">
      <w:pPr>
        <w:rPr>
          <w:lang w:val="en-US"/>
        </w:rPr>
      </w:pPr>
    </w:p>
    <w:p w14:paraId="68E8D5E0" w14:textId="77777777" w:rsidR="00380234" w:rsidRDefault="00EF7B72" w:rsidP="00B67440">
      <w:pPr>
        <w:pStyle w:val="Heading2"/>
        <w:rPr>
          <w:lang w:val="en-US"/>
        </w:rPr>
      </w:pPr>
      <w:bookmarkStart w:id="12" w:name="_Toc322954928"/>
      <w:bookmarkEnd w:id="6"/>
      <w:bookmarkEnd w:id="7"/>
      <w:r>
        <w:rPr>
          <w:lang w:val="en-US"/>
        </w:rPr>
        <w:t>Getting s</w:t>
      </w:r>
      <w:r w:rsidR="00AA51DE">
        <w:rPr>
          <w:lang w:val="en-US"/>
        </w:rPr>
        <w:t>tarted</w:t>
      </w:r>
    </w:p>
    <w:bookmarkEnd w:id="12"/>
    <w:p w14:paraId="4761D641" w14:textId="77777777" w:rsidR="0087525C" w:rsidRDefault="00851D77" w:rsidP="00D44BF6">
      <w:pPr>
        <w:rPr>
          <w:lang w:val="en-US"/>
        </w:rPr>
      </w:pPr>
      <w:r>
        <w:rPr>
          <w:lang w:val="en-US"/>
        </w:rPr>
        <w:t xml:space="preserve">Hold the battery tag and pull it away from the </w:t>
      </w:r>
      <w:proofErr w:type="spellStart"/>
      <w:r>
        <w:rPr>
          <w:lang w:val="en-US"/>
        </w:rPr>
        <w:t>mo</w:t>
      </w:r>
      <w:r w:rsidR="00AA51DE">
        <w:rPr>
          <w:lang w:val="en-US"/>
        </w:rPr>
        <w:t>u</w:t>
      </w:r>
      <w:r>
        <w:rPr>
          <w:lang w:val="en-US"/>
        </w:rPr>
        <w:t>lding</w:t>
      </w:r>
      <w:proofErr w:type="spellEnd"/>
      <w:r>
        <w:rPr>
          <w:lang w:val="en-US"/>
        </w:rPr>
        <w:t xml:space="preserve"> to activate the battery. After doing this you will hear three confirmation beeps </w:t>
      </w:r>
      <w:r w:rsidR="00EF7B72">
        <w:rPr>
          <w:lang w:val="en-US"/>
        </w:rPr>
        <w:t xml:space="preserve">(and also a vibration with DK127). </w:t>
      </w:r>
      <w:r>
        <w:rPr>
          <w:lang w:val="en-US"/>
        </w:rPr>
        <w:t>This tells you that the battery is fine and that the unit is ready to be used.</w:t>
      </w:r>
      <w:r w:rsidR="00B03062">
        <w:rPr>
          <w:lang w:val="en-US"/>
        </w:rPr>
        <w:t xml:space="preserve"> The removed tag can be disposed of.</w:t>
      </w:r>
    </w:p>
    <w:p w14:paraId="0F655A53" w14:textId="77777777" w:rsidR="00FF7873" w:rsidRDefault="00FF7873" w:rsidP="00D44BF6">
      <w:pPr>
        <w:rPr>
          <w:lang w:val="en-US"/>
        </w:rPr>
      </w:pPr>
    </w:p>
    <w:p w14:paraId="3E46EC68" w14:textId="77777777" w:rsidR="00FF7873" w:rsidRDefault="00FF7873" w:rsidP="00B67440">
      <w:pPr>
        <w:pStyle w:val="Heading2"/>
        <w:rPr>
          <w:lang w:val="en-US"/>
        </w:rPr>
      </w:pPr>
      <w:r>
        <w:rPr>
          <w:lang w:val="en-US"/>
        </w:rPr>
        <w:t>Using the Liquid Level Indicator</w:t>
      </w:r>
    </w:p>
    <w:p w14:paraId="41E82BD8" w14:textId="77777777" w:rsidR="006D66FC" w:rsidRDefault="006D66FC" w:rsidP="00FF7873">
      <w:pPr>
        <w:rPr>
          <w:lang w:val="en-US"/>
        </w:rPr>
      </w:pPr>
      <w:r>
        <w:rPr>
          <w:lang w:val="en-US"/>
        </w:rPr>
        <w:t xml:space="preserve">Hang the unit on the edge of your cup or mug with the three metal probes on the inside. It may be possible to improve the fit on the side of the cup by sliding the plastic separator around the probes up or down slightly. With the </w:t>
      </w:r>
      <w:r>
        <w:rPr>
          <w:lang w:val="en-US"/>
        </w:rPr>
        <w:lastRenderedPageBreak/>
        <w:t xml:space="preserve">unit in position carefully pour your hot or cold liquid into the cup and stop when you hear the first set of </w:t>
      </w:r>
      <w:r w:rsidR="00F9634D">
        <w:rPr>
          <w:lang w:val="en-US"/>
        </w:rPr>
        <w:t>intermittent</w:t>
      </w:r>
      <w:r>
        <w:rPr>
          <w:lang w:val="en-US"/>
        </w:rPr>
        <w:t xml:space="preserve"> beeps</w:t>
      </w:r>
      <w:r w:rsidR="00EF7B72">
        <w:rPr>
          <w:lang w:val="en-US"/>
        </w:rPr>
        <w:t xml:space="preserve"> (and vibrations with DK127)</w:t>
      </w:r>
      <w:r>
        <w:rPr>
          <w:lang w:val="en-US"/>
        </w:rPr>
        <w:t xml:space="preserve">. At this point you can add milk to the drink if required and stop when the continuous </w:t>
      </w:r>
      <w:r w:rsidR="00F9634D">
        <w:rPr>
          <w:lang w:val="en-US"/>
        </w:rPr>
        <w:t>set of beeps</w:t>
      </w:r>
      <w:r>
        <w:rPr>
          <w:lang w:val="en-US"/>
        </w:rPr>
        <w:t xml:space="preserve"> is heard. </w:t>
      </w:r>
    </w:p>
    <w:p w14:paraId="02E6E40D" w14:textId="77777777" w:rsidR="00FF7873" w:rsidRDefault="006D66FC" w:rsidP="00FF7873">
      <w:pPr>
        <w:rPr>
          <w:lang w:val="en-US"/>
        </w:rPr>
      </w:pPr>
      <w:r>
        <w:rPr>
          <w:lang w:val="en-US"/>
        </w:rPr>
        <w:t xml:space="preserve"> </w:t>
      </w:r>
    </w:p>
    <w:p w14:paraId="6EC76D62" w14:textId="77777777" w:rsidR="00380234" w:rsidRPr="00184E43" w:rsidRDefault="00380234" w:rsidP="00B67440">
      <w:pPr>
        <w:pStyle w:val="Heading2"/>
      </w:pPr>
      <w:bookmarkStart w:id="13" w:name="_Toc176336730"/>
      <w:bookmarkStart w:id="14" w:name="_Toc208043581"/>
      <w:bookmarkStart w:id="15" w:name="_Toc353975827"/>
      <w:r w:rsidRPr="00184E43">
        <w:t>Battery re</w:t>
      </w:r>
      <w:bookmarkEnd w:id="13"/>
      <w:bookmarkEnd w:id="14"/>
      <w:bookmarkEnd w:id="15"/>
      <w:r w:rsidR="00240E9A">
        <w:t>placement</w:t>
      </w:r>
    </w:p>
    <w:p w14:paraId="73BC3E50" w14:textId="77777777" w:rsidR="00EF7B72" w:rsidRDefault="00380234" w:rsidP="003D0F6E">
      <w:pPr>
        <w:rPr>
          <w:lang w:val="en-US"/>
        </w:rPr>
      </w:pPr>
      <w:r w:rsidRPr="00184E43">
        <w:rPr>
          <w:lang w:val="en-US"/>
        </w:rPr>
        <w:t>To remove the battery</w:t>
      </w:r>
      <w:r w:rsidR="00944D1D">
        <w:rPr>
          <w:lang w:val="en-US"/>
        </w:rPr>
        <w:t xml:space="preserve">, hold the unit with the probes side upwards and then </w:t>
      </w:r>
      <w:r w:rsidR="00240E9A">
        <w:rPr>
          <w:lang w:val="en-US"/>
        </w:rPr>
        <w:t>simply slide open the battery drawer by inserting a finger</w:t>
      </w:r>
      <w:r w:rsidR="00944D1D">
        <w:rPr>
          <w:lang w:val="en-US"/>
        </w:rPr>
        <w:t xml:space="preserve"> underneath </w:t>
      </w:r>
      <w:r w:rsidR="00240E9A">
        <w:rPr>
          <w:lang w:val="en-US"/>
        </w:rPr>
        <w:t>in the semi</w:t>
      </w:r>
      <w:r w:rsidR="00EF7B72">
        <w:rPr>
          <w:lang w:val="en-US"/>
        </w:rPr>
        <w:t>-</w:t>
      </w:r>
      <w:r w:rsidR="00240E9A">
        <w:rPr>
          <w:lang w:val="en-US"/>
        </w:rPr>
        <w:t xml:space="preserve">circular recess and pull the drawer open. </w:t>
      </w:r>
      <w:r w:rsidR="00944D1D">
        <w:rPr>
          <w:lang w:val="en-US"/>
        </w:rPr>
        <w:t>You will be able to feel the battery in the drawer recess and by turning the unit over the</w:t>
      </w:r>
      <w:r w:rsidR="00240E9A">
        <w:rPr>
          <w:lang w:val="en-US"/>
        </w:rPr>
        <w:t xml:space="preserve"> battery will simple </w:t>
      </w:r>
      <w:r w:rsidR="00B03062">
        <w:rPr>
          <w:lang w:val="en-US"/>
        </w:rPr>
        <w:t>drop</w:t>
      </w:r>
      <w:r w:rsidR="00240E9A">
        <w:rPr>
          <w:lang w:val="en-US"/>
        </w:rPr>
        <w:t xml:space="preserve"> out. </w:t>
      </w:r>
    </w:p>
    <w:p w14:paraId="17AF819F" w14:textId="77777777" w:rsidR="00EF7B72" w:rsidRDefault="00EF7B72" w:rsidP="003D0F6E">
      <w:pPr>
        <w:rPr>
          <w:lang w:val="en-US"/>
        </w:rPr>
      </w:pPr>
    </w:p>
    <w:p w14:paraId="430C5C4C" w14:textId="77777777" w:rsidR="00EF7B72" w:rsidRDefault="00240E9A" w:rsidP="003D0F6E">
      <w:pPr>
        <w:rPr>
          <w:lang w:val="en-US"/>
        </w:rPr>
      </w:pPr>
      <w:r>
        <w:rPr>
          <w:lang w:val="en-US"/>
        </w:rPr>
        <w:t xml:space="preserve">The replacement CR2032 lithium battery needs to be inserted into the now empty circular </w:t>
      </w:r>
      <w:r w:rsidR="00D62DC8">
        <w:rPr>
          <w:lang w:val="en-US"/>
        </w:rPr>
        <w:t>battery compartment</w:t>
      </w:r>
      <w:r>
        <w:rPr>
          <w:lang w:val="en-US"/>
        </w:rPr>
        <w:t xml:space="preserve"> the correct way up. The battery has one surface that is completely </w:t>
      </w:r>
      <w:r w:rsidR="00D62DC8">
        <w:rPr>
          <w:lang w:val="en-US"/>
        </w:rPr>
        <w:t>smooth and the other surface where you can feel a slight recess around the rim. The perfectly smooth surface is the +</w:t>
      </w:r>
      <w:proofErr w:type="spellStart"/>
      <w:r w:rsidR="00D62DC8">
        <w:rPr>
          <w:lang w:val="en-US"/>
        </w:rPr>
        <w:t>ve</w:t>
      </w:r>
      <w:proofErr w:type="spellEnd"/>
      <w:r w:rsidR="00D62DC8">
        <w:rPr>
          <w:lang w:val="en-US"/>
        </w:rPr>
        <w:t xml:space="preserve"> terminal and this should be face down in the bottom of the compartment and the side with the slight rim recess uppermost. </w:t>
      </w:r>
    </w:p>
    <w:p w14:paraId="4C3D978A" w14:textId="77777777" w:rsidR="00EF7B72" w:rsidRDefault="00EF7B72" w:rsidP="003D0F6E">
      <w:pPr>
        <w:rPr>
          <w:lang w:val="en-US"/>
        </w:rPr>
      </w:pPr>
    </w:p>
    <w:p w14:paraId="71EB715B" w14:textId="77777777" w:rsidR="003D0F6E" w:rsidRDefault="00D62DC8" w:rsidP="003D0F6E">
      <w:r>
        <w:rPr>
          <w:lang w:val="en-US"/>
        </w:rPr>
        <w:t xml:space="preserve">Close the drawer after replacing the battery and the confirmation beeps will sound if the battery is correctly inserted. If no beeps sound then repeat the operation </w:t>
      </w:r>
      <w:proofErr w:type="gramStart"/>
      <w:r>
        <w:rPr>
          <w:lang w:val="en-US"/>
        </w:rPr>
        <w:t xml:space="preserve">but </w:t>
      </w:r>
      <w:r w:rsidR="005136DE">
        <w:rPr>
          <w:lang w:val="en-US"/>
        </w:rPr>
        <w:t>on this occasion</w:t>
      </w:r>
      <w:proofErr w:type="gramEnd"/>
      <w:r>
        <w:rPr>
          <w:lang w:val="en-US"/>
        </w:rPr>
        <w:t xml:space="preserve"> turn the battery over in the drawer. If no beeps are heard on this second </w:t>
      </w:r>
      <w:proofErr w:type="gramStart"/>
      <w:r w:rsidR="005136DE">
        <w:rPr>
          <w:lang w:val="en-US"/>
        </w:rPr>
        <w:t>attempt</w:t>
      </w:r>
      <w:proofErr w:type="gramEnd"/>
      <w:r>
        <w:rPr>
          <w:lang w:val="en-US"/>
        </w:rPr>
        <w:t xml:space="preserve"> </w:t>
      </w:r>
      <w:r w:rsidR="005136DE">
        <w:rPr>
          <w:lang w:val="en-US"/>
        </w:rPr>
        <w:t xml:space="preserve">then </w:t>
      </w:r>
      <w:r>
        <w:rPr>
          <w:lang w:val="en-US"/>
        </w:rPr>
        <w:t>either</w:t>
      </w:r>
      <w:r w:rsidR="005136DE">
        <w:rPr>
          <w:lang w:val="en-US"/>
        </w:rPr>
        <w:t xml:space="preserve"> the replacement battery is flat or the </w:t>
      </w:r>
      <w:r w:rsidR="00456C72">
        <w:rPr>
          <w:lang w:val="en-US"/>
        </w:rPr>
        <w:t>indicator</w:t>
      </w:r>
      <w:r w:rsidR="005136DE">
        <w:rPr>
          <w:lang w:val="en-US"/>
        </w:rPr>
        <w:t xml:space="preserve"> itself is faulty.</w:t>
      </w:r>
    </w:p>
    <w:p w14:paraId="7068A34C" w14:textId="77777777" w:rsidR="00417AAA" w:rsidRPr="009C1964" w:rsidRDefault="00417AAA" w:rsidP="00417AAA"/>
    <w:p w14:paraId="794D8288" w14:textId="77777777" w:rsidR="00A26150" w:rsidRDefault="00A26150" w:rsidP="00B67440">
      <w:pPr>
        <w:pStyle w:val="Heading2"/>
      </w:pPr>
      <w:bookmarkStart w:id="16" w:name="_Toc293495630"/>
      <w:bookmarkStart w:id="17" w:name="_Toc353975909"/>
      <w:r>
        <w:t xml:space="preserve">Technical specification </w:t>
      </w:r>
      <w:bookmarkEnd w:id="16"/>
      <w:bookmarkEnd w:id="17"/>
    </w:p>
    <w:p w14:paraId="2D959936" w14:textId="77777777" w:rsidR="00417AAA" w:rsidRPr="00E5583B" w:rsidRDefault="00417AAA" w:rsidP="00417AAA">
      <w:r>
        <w:t xml:space="preserve">Dimensions: </w:t>
      </w:r>
      <w:r w:rsidR="009A73FF">
        <w:t>50</w:t>
      </w:r>
      <w:r>
        <w:t xml:space="preserve">mm x </w:t>
      </w:r>
      <w:r w:rsidR="009A73FF">
        <w:t>30</w:t>
      </w:r>
      <w:r w:rsidR="00516B17">
        <w:t xml:space="preserve">mm x </w:t>
      </w:r>
      <w:r w:rsidR="009A73FF">
        <w:t>30</w:t>
      </w:r>
      <w:r w:rsidRPr="00E5583B">
        <w:t>mm</w:t>
      </w:r>
    </w:p>
    <w:p w14:paraId="5F23858E" w14:textId="77777777" w:rsidR="00417AAA" w:rsidRDefault="00516B17" w:rsidP="00417AAA">
      <w:pPr>
        <w:rPr>
          <w:lang w:val="en-US"/>
        </w:rPr>
      </w:pPr>
      <w:r>
        <w:rPr>
          <w:lang w:val="en-US"/>
        </w:rPr>
        <w:t xml:space="preserve">Weight: </w:t>
      </w:r>
      <w:r w:rsidR="009A73FF">
        <w:rPr>
          <w:lang w:val="en-US"/>
        </w:rPr>
        <w:t>21</w:t>
      </w:r>
      <w:r w:rsidR="00417AAA">
        <w:rPr>
          <w:lang w:val="en-US"/>
        </w:rPr>
        <w:t xml:space="preserve"> grams (including battery)</w:t>
      </w:r>
    </w:p>
    <w:p w14:paraId="70C789BA" w14:textId="77777777" w:rsidR="00417AAA" w:rsidRDefault="00417AAA" w:rsidP="00417AAA">
      <w:pPr>
        <w:rPr>
          <w:lang w:val="en-US"/>
        </w:rPr>
      </w:pPr>
      <w:r>
        <w:rPr>
          <w:lang w:val="en-US"/>
        </w:rPr>
        <w:t xml:space="preserve">Battery: </w:t>
      </w:r>
      <w:r w:rsidR="009A73FF">
        <w:rPr>
          <w:lang w:val="en-US"/>
        </w:rPr>
        <w:t>CR2032</w:t>
      </w:r>
      <w:r>
        <w:rPr>
          <w:lang w:val="en-US"/>
        </w:rPr>
        <w:t xml:space="preserve"> Lithium battery</w:t>
      </w:r>
      <w:r w:rsidR="00944D1D">
        <w:rPr>
          <w:lang w:val="en-US"/>
        </w:rPr>
        <w:t xml:space="preserve"> </w:t>
      </w:r>
    </w:p>
    <w:p w14:paraId="31FB890D" w14:textId="77777777" w:rsidR="00EF7B72" w:rsidRDefault="00EF7B72" w:rsidP="00417AAA">
      <w:pPr>
        <w:rPr>
          <w:lang w:val="en-US"/>
        </w:rPr>
      </w:pPr>
    </w:p>
    <w:p w14:paraId="19C58188" w14:textId="77777777" w:rsidR="00EF7B72" w:rsidRDefault="00EF7B72" w:rsidP="00417AAA">
      <w:pPr>
        <w:rPr>
          <w:lang w:val="en-US"/>
        </w:rPr>
      </w:pPr>
      <w:r w:rsidRPr="00EF7B72">
        <w:rPr>
          <w:b/>
          <w:lang w:val="en-US"/>
        </w:rPr>
        <w:t>Please note:</w:t>
      </w:r>
      <w:r>
        <w:rPr>
          <w:lang w:val="en-US"/>
        </w:rPr>
        <w:t xml:space="preserve"> RNIB does not guarantee batteries.</w:t>
      </w:r>
    </w:p>
    <w:p w14:paraId="4906EEA9" w14:textId="77777777" w:rsidR="00CF69B8" w:rsidRDefault="00CF69B8" w:rsidP="00417AAA">
      <w:pPr>
        <w:rPr>
          <w:lang w:val="en-US"/>
        </w:rPr>
      </w:pPr>
    </w:p>
    <w:p w14:paraId="29FEA256" w14:textId="77777777" w:rsidR="00CF69B8" w:rsidRDefault="00CF69B8" w:rsidP="00B67440">
      <w:pPr>
        <w:pStyle w:val="Heading2"/>
        <w:rPr>
          <w:lang w:val="en-US"/>
        </w:rPr>
      </w:pPr>
      <w:r>
        <w:rPr>
          <w:lang w:val="en-US"/>
        </w:rPr>
        <w:t>Hints and Tips</w:t>
      </w:r>
    </w:p>
    <w:p w14:paraId="28A68806" w14:textId="77777777" w:rsidR="00CF69B8" w:rsidRDefault="00CF69B8" w:rsidP="00B67440">
      <w:pPr>
        <w:pStyle w:val="Heading3"/>
        <w:rPr>
          <w:lang w:val="en-US"/>
        </w:rPr>
      </w:pPr>
      <w:r>
        <w:rPr>
          <w:lang w:val="en-US"/>
        </w:rPr>
        <w:t>Battery</w:t>
      </w:r>
      <w:r w:rsidR="00520BE7">
        <w:rPr>
          <w:lang w:val="en-US"/>
        </w:rPr>
        <w:t xml:space="preserve"> t</w:t>
      </w:r>
      <w:r>
        <w:rPr>
          <w:lang w:val="en-US"/>
        </w:rPr>
        <w:t>est</w:t>
      </w:r>
    </w:p>
    <w:p w14:paraId="17BD0C4C" w14:textId="77777777" w:rsidR="00520BE7" w:rsidRPr="00D627B2" w:rsidRDefault="008D357C" w:rsidP="00520BE7">
      <w:pPr>
        <w:rPr>
          <w:szCs w:val="28"/>
        </w:rPr>
      </w:pPr>
      <w:r w:rsidRPr="00D627B2">
        <w:rPr>
          <w:szCs w:val="28"/>
        </w:rPr>
        <w:t>I</w:t>
      </w:r>
      <w:r w:rsidR="00520BE7" w:rsidRPr="00D627B2">
        <w:rPr>
          <w:szCs w:val="28"/>
        </w:rPr>
        <w:t xml:space="preserve">t is </w:t>
      </w:r>
      <w:r w:rsidRPr="00D627B2">
        <w:rPr>
          <w:szCs w:val="28"/>
        </w:rPr>
        <w:t xml:space="preserve">strongly </w:t>
      </w:r>
      <w:r w:rsidR="00520BE7" w:rsidRPr="00D627B2">
        <w:rPr>
          <w:szCs w:val="28"/>
        </w:rPr>
        <w:t xml:space="preserve">recommended that you </w:t>
      </w:r>
      <w:r w:rsidRPr="00D627B2">
        <w:rPr>
          <w:szCs w:val="28"/>
        </w:rPr>
        <w:t xml:space="preserve">regularly </w:t>
      </w:r>
      <w:r w:rsidR="00520BE7" w:rsidRPr="00D627B2">
        <w:rPr>
          <w:szCs w:val="28"/>
        </w:rPr>
        <w:t xml:space="preserve">test the unit with cold water to ensure that there is sufficient battery capacity for </w:t>
      </w:r>
      <w:r w:rsidRPr="00D627B2">
        <w:rPr>
          <w:szCs w:val="28"/>
        </w:rPr>
        <w:t>the device to operate properly, therefore eliminating any potential issues with boiling water over-flowing due to a malfunction with the LLI.</w:t>
      </w:r>
    </w:p>
    <w:p w14:paraId="4A8D8957" w14:textId="77777777" w:rsidR="00520BE7" w:rsidRPr="00520BE7" w:rsidRDefault="00520BE7" w:rsidP="00520BE7">
      <w:pPr>
        <w:rPr>
          <w:lang w:val="en-US"/>
        </w:rPr>
      </w:pPr>
    </w:p>
    <w:p w14:paraId="32DA9E41" w14:textId="77777777" w:rsidR="00CF69B8" w:rsidRDefault="00CF69B8" w:rsidP="00CF69B8">
      <w:pPr>
        <w:rPr>
          <w:lang w:val="en-US"/>
        </w:rPr>
      </w:pPr>
      <w:r>
        <w:rPr>
          <w:lang w:val="en-US"/>
        </w:rPr>
        <w:lastRenderedPageBreak/>
        <w:t>The battery can be tested by opening and then closing the battery drawer and waiting for the confirmation three beeps to sound (with vibration for the DK127) which te</w:t>
      </w:r>
      <w:r w:rsidR="008D357C">
        <w:rPr>
          <w:lang w:val="en-US"/>
        </w:rPr>
        <w:t>lls you that the battery is OK.</w:t>
      </w:r>
    </w:p>
    <w:p w14:paraId="07F600AE" w14:textId="77777777" w:rsidR="00CF69B8" w:rsidRDefault="00CF69B8" w:rsidP="00CF69B8">
      <w:pPr>
        <w:rPr>
          <w:lang w:val="en-US"/>
        </w:rPr>
      </w:pPr>
    </w:p>
    <w:p w14:paraId="0384B741" w14:textId="77777777" w:rsidR="00CF69B8" w:rsidRDefault="008D357C" w:rsidP="00B67440">
      <w:pPr>
        <w:pStyle w:val="Heading3"/>
        <w:rPr>
          <w:lang w:val="en-US"/>
        </w:rPr>
      </w:pPr>
      <w:r>
        <w:rPr>
          <w:lang w:val="en-US"/>
        </w:rPr>
        <w:t>Operational t</w:t>
      </w:r>
      <w:r w:rsidR="00CF69B8">
        <w:rPr>
          <w:lang w:val="en-US"/>
        </w:rPr>
        <w:t>est</w:t>
      </w:r>
    </w:p>
    <w:p w14:paraId="1576FA41" w14:textId="77777777" w:rsidR="00CF69B8" w:rsidRDefault="00CF69B8" w:rsidP="00CF69B8">
      <w:pPr>
        <w:rPr>
          <w:lang w:val="en-US"/>
        </w:rPr>
      </w:pPr>
      <w:r>
        <w:rPr>
          <w:lang w:val="en-US"/>
        </w:rPr>
        <w:t xml:space="preserve">After you have tested the </w:t>
      </w:r>
      <w:proofErr w:type="gramStart"/>
      <w:r>
        <w:rPr>
          <w:lang w:val="en-US"/>
        </w:rPr>
        <w:t>battery</w:t>
      </w:r>
      <w:proofErr w:type="gramEnd"/>
      <w:r>
        <w:rPr>
          <w:lang w:val="en-US"/>
        </w:rPr>
        <w:t xml:space="preserve"> you may wish to test that the unit will operate correctly to detect the liquids. This can be simply achieved in one of two ways. Moisten one of your fingers and hold it across the top of all three probes. This will produce a continuous tone from the unit. Alternatively place the unit over the lip of a cup with the probes on the inside edge and fill the cup with cold water until the unit beeps. By undertaking this operational </w:t>
      </w:r>
      <w:proofErr w:type="gramStart"/>
      <w:r>
        <w:rPr>
          <w:lang w:val="en-US"/>
        </w:rPr>
        <w:t>test</w:t>
      </w:r>
      <w:proofErr w:type="gramEnd"/>
      <w:r>
        <w:rPr>
          <w:lang w:val="en-US"/>
        </w:rPr>
        <w:t xml:space="preserve"> you can be more confident in using it with hot liquids.</w:t>
      </w:r>
    </w:p>
    <w:p w14:paraId="106B4797" w14:textId="77777777" w:rsidR="00CF69B8" w:rsidRPr="00CF69B8" w:rsidRDefault="00CF69B8" w:rsidP="00CF69B8">
      <w:pPr>
        <w:rPr>
          <w:lang w:val="en-US"/>
        </w:rPr>
      </w:pPr>
    </w:p>
    <w:p w14:paraId="7EA61344" w14:textId="77777777" w:rsidR="00CF69B8" w:rsidRDefault="00CF69B8" w:rsidP="00B67440">
      <w:pPr>
        <w:pStyle w:val="Heading3"/>
        <w:rPr>
          <w:lang w:val="en-US"/>
        </w:rPr>
      </w:pPr>
      <w:r>
        <w:rPr>
          <w:lang w:val="en-US"/>
        </w:rPr>
        <w:t>Storage of the unit</w:t>
      </w:r>
    </w:p>
    <w:p w14:paraId="443E065F" w14:textId="77777777" w:rsidR="00CF69B8" w:rsidRDefault="00CF69B8" w:rsidP="00CF69B8">
      <w:pPr>
        <w:rPr>
          <w:lang w:val="en-US"/>
        </w:rPr>
      </w:pPr>
      <w:r>
        <w:rPr>
          <w:lang w:val="en-US"/>
        </w:rPr>
        <w:t>The suggested method of storage is to use the two magnets incorporated in to the top of the unit and attach it to the outer frame of a fridge, microwave or other metallic surface. To prevent the battery draining accidentally the unit should not be stored in a cutlery drawer where probe contact with the cutlery will cause the unit to continually beep and consume the battery. Storage within a small plastic bag or box would prevent this happening.</w:t>
      </w:r>
    </w:p>
    <w:p w14:paraId="1A874F4B" w14:textId="77777777" w:rsidR="00CF69B8" w:rsidRPr="003B27E4" w:rsidRDefault="00CF69B8" w:rsidP="00CF69B8">
      <w:pPr>
        <w:rPr>
          <w:lang w:val="en-US"/>
        </w:rPr>
      </w:pPr>
    </w:p>
    <w:p w14:paraId="53F9AF7C" w14:textId="77777777" w:rsidR="00CF69B8" w:rsidRDefault="00CF69B8" w:rsidP="00B67440">
      <w:pPr>
        <w:pStyle w:val="Heading3"/>
      </w:pPr>
      <w:r>
        <w:t>Cleaning the probes</w:t>
      </w:r>
    </w:p>
    <w:p w14:paraId="2CCE0D94" w14:textId="77777777" w:rsidR="00CF69B8" w:rsidRDefault="00CF69B8" w:rsidP="00CF69B8">
      <w:pPr>
        <w:rPr>
          <w:lang w:val="en-US"/>
        </w:rPr>
      </w:pPr>
      <w:r>
        <w:rPr>
          <w:lang w:val="en-US"/>
        </w:rPr>
        <w:t>A damp cloth can be used to clean the probes but note that the units must never be immersed in liquid as they are not sealed and damage to the electronics will result. Do not use any cleaning materials or fluids that contain scouring agents, alcohol, spirits or solvents (turpentine) as these agents can damage the plastic case.</w:t>
      </w:r>
    </w:p>
    <w:p w14:paraId="77EB9EF5" w14:textId="77777777" w:rsidR="00CF69B8" w:rsidRPr="00CF69B8" w:rsidRDefault="00CF69B8" w:rsidP="00CF69B8">
      <w:pPr>
        <w:rPr>
          <w:lang w:val="en-US"/>
        </w:rPr>
      </w:pPr>
    </w:p>
    <w:p w14:paraId="253E260D" w14:textId="77777777" w:rsidR="007C1EDD" w:rsidRDefault="007C1EDD" w:rsidP="00B67440">
      <w:pPr>
        <w:pStyle w:val="Heading2"/>
      </w:pPr>
      <w:bookmarkStart w:id="18" w:name="_Toc378689218"/>
      <w:r>
        <w:t xml:space="preserve">How to contact </w:t>
      </w:r>
      <w:bookmarkEnd w:id="18"/>
      <w:r w:rsidR="00495067">
        <w:t>RNIB</w:t>
      </w:r>
    </w:p>
    <w:p w14:paraId="5C467CBD" w14:textId="77777777" w:rsidR="00B67440" w:rsidRDefault="00B67440" w:rsidP="00B67440">
      <w:pPr>
        <w:autoSpaceDE w:val="0"/>
        <w:autoSpaceDN w:val="0"/>
        <w:adjustRightInd w:val="0"/>
        <w:rPr>
          <w:rFonts w:cs="Arial"/>
          <w:szCs w:val="32"/>
        </w:rPr>
      </w:pPr>
      <w:r>
        <w:rPr>
          <w:rFonts w:cs="Arial"/>
          <w:szCs w:val="32"/>
        </w:rPr>
        <w:t>Phone: 0303 123 9999</w:t>
      </w:r>
    </w:p>
    <w:p w14:paraId="172C4B75" w14:textId="77777777" w:rsidR="00B67440" w:rsidRDefault="00B67440" w:rsidP="00B67440">
      <w:pPr>
        <w:autoSpaceDE w:val="0"/>
        <w:autoSpaceDN w:val="0"/>
        <w:adjustRightInd w:val="0"/>
        <w:rPr>
          <w:rFonts w:cs="Arial"/>
          <w:szCs w:val="32"/>
        </w:rPr>
      </w:pPr>
      <w:r>
        <w:rPr>
          <w:rFonts w:cs="Arial"/>
          <w:szCs w:val="32"/>
        </w:rPr>
        <w:t>Email: shop@rnib.org.uk</w:t>
      </w:r>
    </w:p>
    <w:p w14:paraId="19579775" w14:textId="77777777" w:rsidR="00B67440" w:rsidRDefault="00B67440" w:rsidP="00B67440">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14:paraId="505A0FB6" w14:textId="77777777" w:rsidR="00B67440" w:rsidRDefault="00B67440" w:rsidP="00B67440">
      <w:pPr>
        <w:autoSpaceDE w:val="0"/>
        <w:autoSpaceDN w:val="0"/>
        <w:adjustRightInd w:val="0"/>
        <w:rPr>
          <w:rFonts w:cs="Arial"/>
          <w:szCs w:val="32"/>
        </w:rPr>
      </w:pPr>
      <w:r>
        <w:rPr>
          <w:rFonts w:cs="Arial"/>
          <w:szCs w:val="32"/>
        </w:rPr>
        <w:t>Online Shop: shop.rnib.org.uk</w:t>
      </w:r>
    </w:p>
    <w:p w14:paraId="2A199967" w14:textId="77777777" w:rsidR="007C1EDD" w:rsidRDefault="007C1EDD" w:rsidP="007C1EDD"/>
    <w:p w14:paraId="331EC78E" w14:textId="77777777" w:rsidR="007C1EDD" w:rsidRDefault="00B67440" w:rsidP="007C1EDD">
      <w:pPr>
        <w:rPr>
          <w:rFonts w:cs="Arial"/>
          <w:szCs w:val="32"/>
        </w:rPr>
      </w:pPr>
      <w:r>
        <w:rPr>
          <w:rFonts w:cs="Arial"/>
          <w:szCs w:val="32"/>
        </w:rPr>
        <w:t xml:space="preserve">Email for international customers: </w:t>
      </w:r>
      <w:hyperlink r:id="rId8" w:history="1">
        <w:r w:rsidRPr="002556BF">
          <w:rPr>
            <w:rStyle w:val="Hyperlink"/>
            <w:rFonts w:cs="Arial"/>
            <w:szCs w:val="32"/>
          </w:rPr>
          <w:t>exports@rnib.org.uk</w:t>
        </w:r>
      </w:hyperlink>
    </w:p>
    <w:p w14:paraId="3EDA62D6" w14:textId="77777777" w:rsidR="00B67440" w:rsidRDefault="00B67440" w:rsidP="007C1EDD"/>
    <w:p w14:paraId="5B0E73D2" w14:textId="77777777" w:rsidR="007C1EDD" w:rsidRDefault="007C1EDD" w:rsidP="007C1EDD">
      <w:pPr>
        <w:pStyle w:val="Heading2"/>
      </w:pPr>
      <w:bookmarkStart w:id="19" w:name="_Toc378689219"/>
      <w:r w:rsidRPr="00B40769">
        <w:t>Terms and conditions of sale</w:t>
      </w:r>
      <w:bookmarkEnd w:id="19"/>
    </w:p>
    <w:p w14:paraId="547E3573" w14:textId="77777777" w:rsidR="007C1EDD" w:rsidRDefault="007C1EDD" w:rsidP="007C1EDD">
      <w:r>
        <w:t xml:space="preserve">This product is guaranteed from manufacturing faults 12 months from the date of purchase. If you have any issues with the product and you did not </w:t>
      </w:r>
      <w:r>
        <w:lastRenderedPageBreak/>
        <w:t xml:space="preserve">purchase directly from RNIB then please contact your retailer in the first instance. </w:t>
      </w:r>
    </w:p>
    <w:p w14:paraId="08D567C7" w14:textId="77777777" w:rsidR="007C1EDD" w:rsidRDefault="007C1EDD" w:rsidP="007C1EDD"/>
    <w:p w14:paraId="7DFAFF74" w14:textId="77777777" w:rsidR="007C1EDD" w:rsidRDefault="00495067" w:rsidP="007C1EDD">
      <w:r>
        <w:t>For all returns and repairs contact</w:t>
      </w:r>
      <w:r w:rsidR="007C1EDD">
        <w:t xml:space="preserve"> RNIB</w:t>
      </w:r>
      <w:r w:rsidR="00CE2080">
        <w:t xml:space="preserve"> first</w:t>
      </w:r>
      <w:r w:rsidR="007C1EDD">
        <w:t xml:space="preserve"> </w:t>
      </w:r>
      <w:r>
        <w:t>to get a returns authorisation number</w:t>
      </w:r>
      <w:r w:rsidR="007C1EDD">
        <w:t xml:space="preserve"> </w:t>
      </w:r>
      <w:r>
        <w:t xml:space="preserve">to help us deal efficiently with your </w:t>
      </w:r>
      <w:r w:rsidR="00CE2080">
        <w:t>product return.</w:t>
      </w:r>
    </w:p>
    <w:p w14:paraId="2126EDE5" w14:textId="77777777" w:rsidR="007C1EDD" w:rsidRDefault="007C1EDD" w:rsidP="007C1EDD"/>
    <w:p w14:paraId="6D811B44" w14:textId="77777777" w:rsidR="007C1EDD" w:rsidRPr="007C1EDD" w:rsidRDefault="007C1EDD" w:rsidP="007C1EDD">
      <w:pPr>
        <w:rPr>
          <w:szCs w:val="28"/>
        </w:rPr>
      </w:pPr>
      <w:r w:rsidRPr="007C1EDD">
        <w:rPr>
          <w:szCs w:val="28"/>
        </w:rPr>
        <w:t>For hygiene reasons the liquid level indicator</w:t>
      </w:r>
      <w:r w:rsidRPr="007C1EDD">
        <w:rPr>
          <w:i/>
          <w:szCs w:val="28"/>
        </w:rPr>
        <w:t xml:space="preserve"> </w:t>
      </w:r>
      <w:r w:rsidRPr="007C1EDD">
        <w:rPr>
          <w:szCs w:val="28"/>
        </w:rPr>
        <w:t xml:space="preserve">is not returnable unless faulty. </w:t>
      </w:r>
    </w:p>
    <w:p w14:paraId="0CFFFEEF" w14:textId="77777777" w:rsidR="007C1EDD" w:rsidRDefault="007C1EDD" w:rsidP="007C1EDD"/>
    <w:p w14:paraId="53E3DAC9" w14:textId="77777777" w:rsidR="007C1EDD" w:rsidRDefault="00CE2080" w:rsidP="007C1EDD">
      <w:r>
        <w:t xml:space="preserve">You can request </w:t>
      </w:r>
      <w:r w:rsidR="007C1EDD">
        <w:t>full terms and conditions from</w:t>
      </w:r>
      <w:r w:rsidR="007B1A8F">
        <w:t xml:space="preserve"> </w:t>
      </w:r>
      <w:r w:rsidR="007C1EDD">
        <w:t xml:space="preserve">RNIB </w:t>
      </w:r>
      <w:r w:rsidR="007B1A8F">
        <w:t>or view them online</w:t>
      </w:r>
      <w:r w:rsidR="007C1EDD">
        <w:t xml:space="preserve">. </w:t>
      </w:r>
    </w:p>
    <w:p w14:paraId="674D2131" w14:textId="77777777" w:rsidR="007C1EDD" w:rsidRDefault="007C1EDD" w:rsidP="007C1EDD"/>
    <w:p w14:paraId="14FF3C48" w14:textId="77777777" w:rsidR="007C1EDD" w:rsidRDefault="007C1EDD" w:rsidP="007C1EDD">
      <w:r>
        <w:t>Registered Charity No. 226227</w:t>
      </w:r>
    </w:p>
    <w:p w14:paraId="1EB843B7" w14:textId="77777777" w:rsidR="007C1EDD" w:rsidRDefault="007C1EDD" w:rsidP="007C1EDD"/>
    <w:p w14:paraId="1E0A87BE" w14:textId="77777777" w:rsidR="007C1EDD" w:rsidRDefault="002E66A9" w:rsidP="007C1EDD">
      <w:r>
        <w:rPr>
          <w:noProof/>
          <w:lang w:val="en-IN" w:eastAsia="en-IN"/>
        </w:rPr>
        <w:drawing>
          <wp:inline distT="0" distB="0" distL="0" distR="0" wp14:anchorId="51EC875C" wp14:editId="7A11AB8F">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p w14:paraId="150649B6" w14:textId="77777777" w:rsidR="007C1EDD" w:rsidRDefault="007C1EDD" w:rsidP="007C1EDD">
      <w:r>
        <w:t xml:space="preserve">This product is CE marked and fully complies with all applicable EU legislation. </w:t>
      </w:r>
    </w:p>
    <w:p w14:paraId="2D467BBF" w14:textId="77777777" w:rsidR="007C1EDD" w:rsidRDefault="007C1EDD" w:rsidP="007C1EDD"/>
    <w:p w14:paraId="040623CF" w14:textId="77777777" w:rsidR="007C1EDD" w:rsidRDefault="002E66A9" w:rsidP="007C1EDD">
      <w:r>
        <w:rPr>
          <w:noProof/>
          <w:lang w:val="en-IN" w:eastAsia="en-IN"/>
        </w:rPr>
        <w:drawing>
          <wp:inline distT="0" distB="0" distL="0" distR="0" wp14:anchorId="12EF96AC" wp14:editId="0C73F292">
            <wp:extent cx="657225" cy="885825"/>
            <wp:effectExtent l="0" t="0" r="0" b="0"/>
            <wp:docPr id="3" name="Picture 1" descr="WEEE symb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 symb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p w14:paraId="7A98725E" w14:textId="77777777" w:rsidR="008C17DE" w:rsidRDefault="008C17DE" w:rsidP="008C17DE">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1" w:history="1">
        <w:r w:rsidRPr="0055722F">
          <w:rPr>
            <w:rStyle w:val="Hyperlink"/>
          </w:rPr>
          <w:t>www.recyclenow.com</w:t>
        </w:r>
      </w:hyperlink>
      <w:r>
        <w:t>.</w:t>
      </w:r>
    </w:p>
    <w:p w14:paraId="45688CDD" w14:textId="77777777" w:rsidR="008C17DE" w:rsidRDefault="008C17DE" w:rsidP="008C17DE"/>
    <w:p w14:paraId="56F0D8EB" w14:textId="77777777" w:rsidR="008C17DE" w:rsidRDefault="008C17DE" w:rsidP="008C17DE">
      <w:pPr>
        <w:pStyle w:val="Heading3"/>
      </w:pPr>
      <w:r>
        <w:t>Why recycle?</w:t>
      </w:r>
    </w:p>
    <w:p w14:paraId="70BE9904" w14:textId="77777777" w:rsidR="008C17DE" w:rsidRDefault="008C17DE" w:rsidP="008C17DE">
      <w:r w:rsidRPr="00EB7BCF">
        <w:t>Unwanted</w:t>
      </w:r>
      <w:r>
        <w:t xml:space="preserve"> electrical equipment is the UK’s fastest growing type of waste.</w:t>
      </w:r>
    </w:p>
    <w:p w14:paraId="5B013300" w14:textId="77777777" w:rsidR="008C17DE" w:rsidRDefault="008C17DE" w:rsidP="008C17DE"/>
    <w:p w14:paraId="580E6D47" w14:textId="77777777" w:rsidR="008C17DE" w:rsidRDefault="008C17DE" w:rsidP="008C17DE">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3C83144F" w14:textId="77777777" w:rsidR="008C17DE" w:rsidRDefault="008C17DE" w:rsidP="008C17DE"/>
    <w:p w14:paraId="0BAEFA89" w14:textId="77777777" w:rsidR="008C17DE" w:rsidRPr="00EB7BCF" w:rsidRDefault="008C17DE" w:rsidP="008C17DE">
      <w:r>
        <w:t>RNIB are proud to support your local authority in providing local recycling facilities for electrical equipment.</w:t>
      </w:r>
    </w:p>
    <w:p w14:paraId="52CE1975" w14:textId="77777777" w:rsidR="008C17DE" w:rsidRDefault="008C17DE" w:rsidP="008C17DE">
      <w:pPr>
        <w:autoSpaceDE w:val="0"/>
        <w:autoSpaceDN w:val="0"/>
        <w:adjustRightInd w:val="0"/>
        <w:ind w:right="-46"/>
        <w:rPr>
          <w:rFonts w:ascii="Helvetica" w:hAnsi="Helvetica" w:cs="Arial"/>
          <w:b/>
          <w:sz w:val="28"/>
        </w:rPr>
      </w:pPr>
    </w:p>
    <w:p w14:paraId="47B3867A" w14:textId="77777777" w:rsidR="008C17DE" w:rsidRPr="001023DC" w:rsidRDefault="008C17DE" w:rsidP="008C17DE">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4D3AE284" w14:textId="77777777" w:rsidR="008C17DE" w:rsidRPr="001023DC" w:rsidRDefault="008C17DE" w:rsidP="008C17DE">
      <w:pPr>
        <w:autoSpaceDE w:val="0"/>
        <w:autoSpaceDN w:val="0"/>
        <w:adjustRightInd w:val="0"/>
        <w:rPr>
          <w:rFonts w:ascii="Helvetica" w:hAnsi="Helvetica" w:cs="Arial"/>
          <w:bCs/>
        </w:rPr>
      </w:pPr>
    </w:p>
    <w:p w14:paraId="6710C6E1" w14:textId="77777777" w:rsidR="008C17DE" w:rsidRPr="001023DC" w:rsidRDefault="008C17DE" w:rsidP="008C17DE">
      <w:pPr>
        <w:pStyle w:val="Heading3"/>
      </w:pPr>
      <w:r w:rsidRPr="001023DC">
        <w:lastRenderedPageBreak/>
        <w:t>What is WEEE?</w:t>
      </w:r>
    </w:p>
    <w:p w14:paraId="09AA9948" w14:textId="77777777" w:rsidR="008C17DE" w:rsidRPr="001023DC" w:rsidRDefault="008C17DE" w:rsidP="008C17DE">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70C71613" w14:textId="77777777" w:rsidR="008C17DE" w:rsidRPr="001023DC" w:rsidRDefault="008C17DE" w:rsidP="008C17DE">
      <w:pPr>
        <w:autoSpaceDE w:val="0"/>
        <w:autoSpaceDN w:val="0"/>
        <w:adjustRightInd w:val="0"/>
        <w:rPr>
          <w:rFonts w:ascii="Helvetica" w:eastAsia="Calibri" w:hAnsi="Helvetica" w:cs="FuturaLT"/>
          <w:szCs w:val="22"/>
        </w:rPr>
      </w:pPr>
    </w:p>
    <w:p w14:paraId="20A6DC94" w14:textId="77777777" w:rsidR="008C17DE" w:rsidRPr="001023DC" w:rsidRDefault="008C17DE" w:rsidP="008C17DE">
      <w:pPr>
        <w:pStyle w:val="Heading3"/>
      </w:pPr>
      <w:r w:rsidRPr="001023DC">
        <w:t>How are we helping?</w:t>
      </w:r>
    </w:p>
    <w:p w14:paraId="3C68CF0A" w14:textId="77777777" w:rsidR="008C17DE" w:rsidRPr="001023DC" w:rsidRDefault="008C17DE" w:rsidP="008C17DE">
      <w:pPr>
        <w:rPr>
          <w:rFonts w:eastAsia="Calibri"/>
        </w:rPr>
      </w:pPr>
      <w:r w:rsidRPr="001023DC">
        <w:rPr>
          <w:rFonts w:eastAsia="Calibri"/>
        </w:rPr>
        <w:t xml:space="preserve">In the </w:t>
      </w:r>
      <w:smartTag w:uri="urn:schemas-microsoft-com:office:smarttags" w:element="country-region">
        <w:smartTag w:uri="urn:schemas-microsoft-com:office:smarttags" w:element="place">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 xml:space="preserve">. </w:t>
      </w:r>
    </w:p>
    <w:p w14:paraId="1BDB9218" w14:textId="77777777" w:rsidR="008C17DE" w:rsidRPr="00574789" w:rsidRDefault="008C17DE" w:rsidP="008C17DE"/>
    <w:p w14:paraId="518065EE" w14:textId="77777777" w:rsidR="007C1EDD" w:rsidRDefault="008C17DE" w:rsidP="007C1EDD">
      <w:r>
        <w:t>D</w:t>
      </w:r>
      <w:r w:rsidR="007C1EDD">
        <w:t xml:space="preserve">ate: </w:t>
      </w:r>
      <w:r>
        <w:t>September</w:t>
      </w:r>
      <w:r w:rsidR="007B6625" w:rsidRPr="007B6625">
        <w:t xml:space="preserve"> 201</w:t>
      </w:r>
      <w:r w:rsidR="00BF7690">
        <w:t>8</w:t>
      </w:r>
    </w:p>
    <w:p w14:paraId="45D332AD" w14:textId="77777777" w:rsidR="007C1EDD" w:rsidRDefault="007C1EDD" w:rsidP="007C1EDD"/>
    <w:p w14:paraId="524C012C" w14:textId="77777777" w:rsidR="007C1EDD" w:rsidRDefault="007C1EDD" w:rsidP="007C1EDD">
      <w:r>
        <w:rPr>
          <w:rFonts w:cs="Arial"/>
        </w:rPr>
        <w:t>©</w:t>
      </w:r>
      <w:r>
        <w:t xml:space="preserve"> RNIB</w:t>
      </w:r>
    </w:p>
    <w:p w14:paraId="48D5C528" w14:textId="77777777" w:rsidR="008C17DE" w:rsidRDefault="008C17DE" w:rsidP="007C1EDD"/>
    <w:p w14:paraId="4BF97702" w14:textId="77777777" w:rsidR="00B67440" w:rsidRDefault="00B67440" w:rsidP="007C1EDD"/>
    <w:sectPr w:rsidR="00B67440" w:rsidSect="003062EF">
      <w:footerReference w:type="even" r:id="rId12"/>
      <w:footerReference w:type="default" r:id="rId13"/>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186E" w14:textId="77777777" w:rsidR="009E4288" w:rsidRDefault="009E4288">
      <w:r>
        <w:separator/>
      </w:r>
    </w:p>
  </w:endnote>
  <w:endnote w:type="continuationSeparator" w:id="0">
    <w:p w14:paraId="4661F553" w14:textId="77777777" w:rsidR="009E4288" w:rsidRDefault="009E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F5A3" w14:textId="77777777" w:rsidR="00520BE7" w:rsidRDefault="00E50DB1" w:rsidP="00D63977">
    <w:pPr>
      <w:pStyle w:val="Footer"/>
      <w:framePr w:wrap="around" w:vAnchor="text" w:hAnchor="margin" w:xAlign="center" w:y="1"/>
      <w:rPr>
        <w:rStyle w:val="PageNumber"/>
      </w:rPr>
    </w:pPr>
    <w:r>
      <w:rPr>
        <w:rStyle w:val="PageNumber"/>
      </w:rPr>
      <w:fldChar w:fldCharType="begin"/>
    </w:r>
    <w:r w:rsidR="00520BE7">
      <w:rPr>
        <w:rStyle w:val="PageNumber"/>
      </w:rPr>
      <w:instrText xml:space="preserve">PAGE  </w:instrText>
    </w:r>
    <w:r>
      <w:rPr>
        <w:rStyle w:val="PageNumber"/>
      </w:rPr>
      <w:fldChar w:fldCharType="end"/>
    </w:r>
  </w:p>
  <w:p w14:paraId="1A34582B" w14:textId="77777777" w:rsidR="00520BE7" w:rsidRDefault="00520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241A" w14:textId="77777777" w:rsidR="00520BE7" w:rsidRDefault="00E50DB1" w:rsidP="00D63977">
    <w:pPr>
      <w:pStyle w:val="Footer"/>
      <w:framePr w:wrap="around" w:vAnchor="text" w:hAnchor="margin" w:xAlign="center" w:y="1"/>
      <w:rPr>
        <w:rStyle w:val="PageNumber"/>
      </w:rPr>
    </w:pPr>
    <w:r>
      <w:rPr>
        <w:rStyle w:val="PageNumber"/>
      </w:rPr>
      <w:fldChar w:fldCharType="begin"/>
    </w:r>
    <w:r w:rsidR="00520BE7">
      <w:rPr>
        <w:rStyle w:val="PageNumber"/>
      </w:rPr>
      <w:instrText xml:space="preserve">PAGE  </w:instrText>
    </w:r>
    <w:r>
      <w:rPr>
        <w:rStyle w:val="PageNumber"/>
      </w:rPr>
      <w:fldChar w:fldCharType="separate"/>
    </w:r>
    <w:r w:rsidR="00856D14">
      <w:rPr>
        <w:rStyle w:val="PageNumber"/>
        <w:noProof/>
      </w:rPr>
      <w:t>1</w:t>
    </w:r>
    <w:r>
      <w:rPr>
        <w:rStyle w:val="PageNumber"/>
      </w:rPr>
      <w:fldChar w:fldCharType="end"/>
    </w:r>
  </w:p>
  <w:p w14:paraId="5EABC340" w14:textId="77777777" w:rsidR="00520BE7" w:rsidRDefault="00520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F3C9" w14:textId="77777777" w:rsidR="009E4288" w:rsidRDefault="009E4288">
      <w:r>
        <w:separator/>
      </w:r>
    </w:p>
  </w:footnote>
  <w:footnote w:type="continuationSeparator" w:id="0">
    <w:p w14:paraId="58F60294" w14:textId="77777777" w:rsidR="009E4288" w:rsidRDefault="009E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146C2"/>
    <w:multiLevelType w:val="hybridMultilevel"/>
    <w:tmpl w:val="746E3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7059E"/>
    <w:multiLevelType w:val="hybridMultilevel"/>
    <w:tmpl w:val="658660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66019"/>
    <w:multiLevelType w:val="hybridMultilevel"/>
    <w:tmpl w:val="B63C9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4"/>
  </w:num>
  <w:num w:numId="18">
    <w:abstractNumId w:val="16"/>
  </w:num>
  <w:num w:numId="19">
    <w:abstractNumId w:val="21"/>
  </w:num>
  <w:num w:numId="20">
    <w:abstractNumId w:val="20"/>
  </w:num>
  <w:num w:numId="21">
    <w:abstractNumId w:val="14"/>
  </w:num>
  <w:num w:numId="22">
    <w:abstractNumId w:val="19"/>
  </w:num>
  <w:num w:numId="23">
    <w:abstractNumId w:val="23"/>
  </w:num>
  <w:num w:numId="24">
    <w:abstractNumId w:val="18"/>
  </w:num>
  <w:num w:numId="25">
    <w:abstractNumId w:val="22"/>
  </w:num>
  <w:num w:numId="26">
    <w:abstractNumId w:val="10"/>
  </w:num>
  <w:num w:numId="27">
    <w:abstractNumId w:val="17"/>
  </w:num>
  <w:num w:numId="28">
    <w:abstractNumId w:val="15"/>
  </w:num>
  <w:num w:numId="29">
    <w:abstractNumId w:val="13"/>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29B1"/>
    <w:rsid w:val="000139C6"/>
    <w:rsid w:val="00015653"/>
    <w:rsid w:val="00015B85"/>
    <w:rsid w:val="00015BEC"/>
    <w:rsid w:val="0001738C"/>
    <w:rsid w:val="00017E40"/>
    <w:rsid w:val="00021614"/>
    <w:rsid w:val="0002437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57EC5"/>
    <w:rsid w:val="00061624"/>
    <w:rsid w:val="00061C07"/>
    <w:rsid w:val="00062D0E"/>
    <w:rsid w:val="00063769"/>
    <w:rsid w:val="00067CC3"/>
    <w:rsid w:val="00067D5C"/>
    <w:rsid w:val="0007163E"/>
    <w:rsid w:val="0007448F"/>
    <w:rsid w:val="000745EF"/>
    <w:rsid w:val="00074BA2"/>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3166"/>
    <w:rsid w:val="000B4928"/>
    <w:rsid w:val="000B527D"/>
    <w:rsid w:val="000C2FE9"/>
    <w:rsid w:val="000C38B9"/>
    <w:rsid w:val="000C53F2"/>
    <w:rsid w:val="000C678A"/>
    <w:rsid w:val="000C7891"/>
    <w:rsid w:val="000D20F8"/>
    <w:rsid w:val="000D2840"/>
    <w:rsid w:val="000D4F72"/>
    <w:rsid w:val="000D629A"/>
    <w:rsid w:val="000D79A3"/>
    <w:rsid w:val="000D7E31"/>
    <w:rsid w:val="000E1B0F"/>
    <w:rsid w:val="000E35DB"/>
    <w:rsid w:val="000E3C97"/>
    <w:rsid w:val="000E5223"/>
    <w:rsid w:val="000E7F20"/>
    <w:rsid w:val="000F01FF"/>
    <w:rsid w:val="000F5B9B"/>
    <w:rsid w:val="000F65EA"/>
    <w:rsid w:val="000F6E31"/>
    <w:rsid w:val="0010019C"/>
    <w:rsid w:val="00102910"/>
    <w:rsid w:val="00103896"/>
    <w:rsid w:val="0010617C"/>
    <w:rsid w:val="00106703"/>
    <w:rsid w:val="00110676"/>
    <w:rsid w:val="0011287E"/>
    <w:rsid w:val="00113283"/>
    <w:rsid w:val="001152AB"/>
    <w:rsid w:val="00121D4F"/>
    <w:rsid w:val="001226AB"/>
    <w:rsid w:val="00126283"/>
    <w:rsid w:val="001308A5"/>
    <w:rsid w:val="00131AC5"/>
    <w:rsid w:val="00131AF5"/>
    <w:rsid w:val="0013235C"/>
    <w:rsid w:val="001338FE"/>
    <w:rsid w:val="0013517C"/>
    <w:rsid w:val="00137242"/>
    <w:rsid w:val="0014014E"/>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97C83"/>
    <w:rsid w:val="001A050D"/>
    <w:rsid w:val="001A09C0"/>
    <w:rsid w:val="001A0D28"/>
    <w:rsid w:val="001A0E8F"/>
    <w:rsid w:val="001A19C7"/>
    <w:rsid w:val="001A27B2"/>
    <w:rsid w:val="001A2DEA"/>
    <w:rsid w:val="001A34E5"/>
    <w:rsid w:val="001A4D51"/>
    <w:rsid w:val="001A6C88"/>
    <w:rsid w:val="001A71D1"/>
    <w:rsid w:val="001B17D6"/>
    <w:rsid w:val="001B3579"/>
    <w:rsid w:val="001B3F73"/>
    <w:rsid w:val="001B4D90"/>
    <w:rsid w:val="001B4EDE"/>
    <w:rsid w:val="001B543C"/>
    <w:rsid w:val="001B74FF"/>
    <w:rsid w:val="001B7936"/>
    <w:rsid w:val="001C3D4F"/>
    <w:rsid w:val="001C6D56"/>
    <w:rsid w:val="001C7D97"/>
    <w:rsid w:val="001D167B"/>
    <w:rsid w:val="001D68CE"/>
    <w:rsid w:val="001D6DC1"/>
    <w:rsid w:val="001E01AB"/>
    <w:rsid w:val="001E08F3"/>
    <w:rsid w:val="001F0678"/>
    <w:rsid w:val="001F5B52"/>
    <w:rsid w:val="001F7EE5"/>
    <w:rsid w:val="00201274"/>
    <w:rsid w:val="002033B0"/>
    <w:rsid w:val="002046A4"/>
    <w:rsid w:val="002102FF"/>
    <w:rsid w:val="002120D9"/>
    <w:rsid w:val="002209FF"/>
    <w:rsid w:val="00220B70"/>
    <w:rsid w:val="002211D2"/>
    <w:rsid w:val="0022142F"/>
    <w:rsid w:val="002271B7"/>
    <w:rsid w:val="002326A5"/>
    <w:rsid w:val="00232847"/>
    <w:rsid w:val="00233304"/>
    <w:rsid w:val="00235750"/>
    <w:rsid w:val="0023582D"/>
    <w:rsid w:val="00236FC4"/>
    <w:rsid w:val="00240E9A"/>
    <w:rsid w:val="002434AF"/>
    <w:rsid w:val="002444F0"/>
    <w:rsid w:val="00245604"/>
    <w:rsid w:val="00255AC2"/>
    <w:rsid w:val="00255E49"/>
    <w:rsid w:val="0026029D"/>
    <w:rsid w:val="00261A67"/>
    <w:rsid w:val="00267210"/>
    <w:rsid w:val="00267691"/>
    <w:rsid w:val="00273169"/>
    <w:rsid w:val="00274060"/>
    <w:rsid w:val="00274CA1"/>
    <w:rsid w:val="00276B46"/>
    <w:rsid w:val="002773F8"/>
    <w:rsid w:val="00282D18"/>
    <w:rsid w:val="0028773E"/>
    <w:rsid w:val="00287B10"/>
    <w:rsid w:val="00296297"/>
    <w:rsid w:val="002A0ECC"/>
    <w:rsid w:val="002A4469"/>
    <w:rsid w:val="002A44C6"/>
    <w:rsid w:val="002A7C3B"/>
    <w:rsid w:val="002B02B9"/>
    <w:rsid w:val="002B374D"/>
    <w:rsid w:val="002B4B1B"/>
    <w:rsid w:val="002B6376"/>
    <w:rsid w:val="002B66A3"/>
    <w:rsid w:val="002C339A"/>
    <w:rsid w:val="002C379B"/>
    <w:rsid w:val="002C4AFB"/>
    <w:rsid w:val="002C4B53"/>
    <w:rsid w:val="002C4BD0"/>
    <w:rsid w:val="002D06DE"/>
    <w:rsid w:val="002D2050"/>
    <w:rsid w:val="002D21A5"/>
    <w:rsid w:val="002D394C"/>
    <w:rsid w:val="002D7309"/>
    <w:rsid w:val="002E009C"/>
    <w:rsid w:val="002E088A"/>
    <w:rsid w:val="002E0C7B"/>
    <w:rsid w:val="002E1DE1"/>
    <w:rsid w:val="002E3420"/>
    <w:rsid w:val="002E5CD0"/>
    <w:rsid w:val="002E5F1D"/>
    <w:rsid w:val="002E62ED"/>
    <w:rsid w:val="002E66A9"/>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1543"/>
    <w:rsid w:val="00313D1D"/>
    <w:rsid w:val="00315006"/>
    <w:rsid w:val="00315043"/>
    <w:rsid w:val="003157AE"/>
    <w:rsid w:val="0031628B"/>
    <w:rsid w:val="0031665D"/>
    <w:rsid w:val="003212ED"/>
    <w:rsid w:val="00325758"/>
    <w:rsid w:val="00327620"/>
    <w:rsid w:val="00331433"/>
    <w:rsid w:val="00332CC9"/>
    <w:rsid w:val="00335393"/>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0234"/>
    <w:rsid w:val="003812F6"/>
    <w:rsid w:val="00382602"/>
    <w:rsid w:val="00383EFB"/>
    <w:rsid w:val="00386599"/>
    <w:rsid w:val="003910D4"/>
    <w:rsid w:val="0039133E"/>
    <w:rsid w:val="0039209E"/>
    <w:rsid w:val="003925E7"/>
    <w:rsid w:val="00393B62"/>
    <w:rsid w:val="0039447E"/>
    <w:rsid w:val="003A1702"/>
    <w:rsid w:val="003A1C80"/>
    <w:rsid w:val="003A22AC"/>
    <w:rsid w:val="003A4684"/>
    <w:rsid w:val="003A6345"/>
    <w:rsid w:val="003A6AAB"/>
    <w:rsid w:val="003B0D12"/>
    <w:rsid w:val="003B1ABB"/>
    <w:rsid w:val="003B27E4"/>
    <w:rsid w:val="003B29DB"/>
    <w:rsid w:val="003B2B9C"/>
    <w:rsid w:val="003B34D2"/>
    <w:rsid w:val="003B3A88"/>
    <w:rsid w:val="003B3BE4"/>
    <w:rsid w:val="003B68BE"/>
    <w:rsid w:val="003C277B"/>
    <w:rsid w:val="003C2ED5"/>
    <w:rsid w:val="003C31E1"/>
    <w:rsid w:val="003C38E5"/>
    <w:rsid w:val="003C4CC0"/>
    <w:rsid w:val="003D0F6E"/>
    <w:rsid w:val="003D18F4"/>
    <w:rsid w:val="003D39D9"/>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0888"/>
    <w:rsid w:val="00402422"/>
    <w:rsid w:val="00404693"/>
    <w:rsid w:val="0040560E"/>
    <w:rsid w:val="00406644"/>
    <w:rsid w:val="004113BE"/>
    <w:rsid w:val="00413D4E"/>
    <w:rsid w:val="004149FA"/>
    <w:rsid w:val="0041617A"/>
    <w:rsid w:val="00417AAA"/>
    <w:rsid w:val="00424A6F"/>
    <w:rsid w:val="00426D4C"/>
    <w:rsid w:val="00427C1A"/>
    <w:rsid w:val="00427DCD"/>
    <w:rsid w:val="00430CBF"/>
    <w:rsid w:val="00431B5F"/>
    <w:rsid w:val="00435602"/>
    <w:rsid w:val="004360C5"/>
    <w:rsid w:val="004361EE"/>
    <w:rsid w:val="004471E0"/>
    <w:rsid w:val="00452C0F"/>
    <w:rsid w:val="0045331D"/>
    <w:rsid w:val="00453BD1"/>
    <w:rsid w:val="00456494"/>
    <w:rsid w:val="00456C72"/>
    <w:rsid w:val="0045786D"/>
    <w:rsid w:val="00464D60"/>
    <w:rsid w:val="00467A60"/>
    <w:rsid w:val="00467DEA"/>
    <w:rsid w:val="00467EBE"/>
    <w:rsid w:val="00470F5B"/>
    <w:rsid w:val="0047207F"/>
    <w:rsid w:val="00472EEC"/>
    <w:rsid w:val="0047323F"/>
    <w:rsid w:val="004749C9"/>
    <w:rsid w:val="00476CDE"/>
    <w:rsid w:val="00480A3A"/>
    <w:rsid w:val="004814A5"/>
    <w:rsid w:val="00482038"/>
    <w:rsid w:val="00482436"/>
    <w:rsid w:val="0048614A"/>
    <w:rsid w:val="004879E2"/>
    <w:rsid w:val="004905B6"/>
    <w:rsid w:val="00490AF7"/>
    <w:rsid w:val="00493F60"/>
    <w:rsid w:val="00495067"/>
    <w:rsid w:val="00495C04"/>
    <w:rsid w:val="00495D99"/>
    <w:rsid w:val="0049738C"/>
    <w:rsid w:val="004A3B14"/>
    <w:rsid w:val="004A680F"/>
    <w:rsid w:val="004A6B2D"/>
    <w:rsid w:val="004B09D4"/>
    <w:rsid w:val="004B0E16"/>
    <w:rsid w:val="004B4731"/>
    <w:rsid w:val="004B48A4"/>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05B23"/>
    <w:rsid w:val="00512D77"/>
    <w:rsid w:val="005136DE"/>
    <w:rsid w:val="00513DEB"/>
    <w:rsid w:val="005153FD"/>
    <w:rsid w:val="00516B17"/>
    <w:rsid w:val="00517ADC"/>
    <w:rsid w:val="0052043B"/>
    <w:rsid w:val="00520BE7"/>
    <w:rsid w:val="00521304"/>
    <w:rsid w:val="0052294E"/>
    <w:rsid w:val="0052342C"/>
    <w:rsid w:val="00523B9F"/>
    <w:rsid w:val="00523E3E"/>
    <w:rsid w:val="00524C9C"/>
    <w:rsid w:val="0052587C"/>
    <w:rsid w:val="005279BE"/>
    <w:rsid w:val="00530678"/>
    <w:rsid w:val="0053398F"/>
    <w:rsid w:val="0053578B"/>
    <w:rsid w:val="00537B35"/>
    <w:rsid w:val="00541AB9"/>
    <w:rsid w:val="00542492"/>
    <w:rsid w:val="00544588"/>
    <w:rsid w:val="00545C1A"/>
    <w:rsid w:val="00545DC2"/>
    <w:rsid w:val="00546DDE"/>
    <w:rsid w:val="005521FC"/>
    <w:rsid w:val="0055248B"/>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D4A"/>
    <w:rsid w:val="005A5FE5"/>
    <w:rsid w:val="005A6FA6"/>
    <w:rsid w:val="005B23AC"/>
    <w:rsid w:val="005B3B56"/>
    <w:rsid w:val="005B766D"/>
    <w:rsid w:val="005B7AC2"/>
    <w:rsid w:val="005B7F26"/>
    <w:rsid w:val="005C07A8"/>
    <w:rsid w:val="005C171F"/>
    <w:rsid w:val="005C2977"/>
    <w:rsid w:val="005C3AAC"/>
    <w:rsid w:val="005C444F"/>
    <w:rsid w:val="005D1598"/>
    <w:rsid w:val="005D17D5"/>
    <w:rsid w:val="005E2AC6"/>
    <w:rsid w:val="005E4338"/>
    <w:rsid w:val="005E7B21"/>
    <w:rsid w:val="005F077A"/>
    <w:rsid w:val="0060027A"/>
    <w:rsid w:val="006003F6"/>
    <w:rsid w:val="00602D02"/>
    <w:rsid w:val="0060565D"/>
    <w:rsid w:val="00610E00"/>
    <w:rsid w:val="00612391"/>
    <w:rsid w:val="006148ED"/>
    <w:rsid w:val="006159D5"/>
    <w:rsid w:val="0061770B"/>
    <w:rsid w:val="006209EE"/>
    <w:rsid w:val="00620ECB"/>
    <w:rsid w:val="006237C5"/>
    <w:rsid w:val="00623F79"/>
    <w:rsid w:val="0062407C"/>
    <w:rsid w:val="00625D56"/>
    <w:rsid w:val="006260ED"/>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6834"/>
    <w:rsid w:val="006474B0"/>
    <w:rsid w:val="00650CB0"/>
    <w:rsid w:val="00652AF0"/>
    <w:rsid w:val="00652E0F"/>
    <w:rsid w:val="00654D5D"/>
    <w:rsid w:val="00657F92"/>
    <w:rsid w:val="006660A5"/>
    <w:rsid w:val="006664F7"/>
    <w:rsid w:val="00670861"/>
    <w:rsid w:val="006726F2"/>
    <w:rsid w:val="00674682"/>
    <w:rsid w:val="00675B8B"/>
    <w:rsid w:val="0067605F"/>
    <w:rsid w:val="006807E2"/>
    <w:rsid w:val="0068116B"/>
    <w:rsid w:val="00684B93"/>
    <w:rsid w:val="00686052"/>
    <w:rsid w:val="006906A2"/>
    <w:rsid w:val="006920C3"/>
    <w:rsid w:val="0069265C"/>
    <w:rsid w:val="006947B9"/>
    <w:rsid w:val="00697341"/>
    <w:rsid w:val="006A0424"/>
    <w:rsid w:val="006A231A"/>
    <w:rsid w:val="006A2923"/>
    <w:rsid w:val="006A6B91"/>
    <w:rsid w:val="006A722E"/>
    <w:rsid w:val="006B3EBE"/>
    <w:rsid w:val="006B5648"/>
    <w:rsid w:val="006B6CBB"/>
    <w:rsid w:val="006C091A"/>
    <w:rsid w:val="006C09F6"/>
    <w:rsid w:val="006C116D"/>
    <w:rsid w:val="006C51C0"/>
    <w:rsid w:val="006C54C0"/>
    <w:rsid w:val="006C7148"/>
    <w:rsid w:val="006D36DE"/>
    <w:rsid w:val="006D5EE9"/>
    <w:rsid w:val="006D63B8"/>
    <w:rsid w:val="006D66FC"/>
    <w:rsid w:val="006D68F7"/>
    <w:rsid w:val="006D7CE2"/>
    <w:rsid w:val="006E2039"/>
    <w:rsid w:val="006E46BE"/>
    <w:rsid w:val="006E51BC"/>
    <w:rsid w:val="006E6D1B"/>
    <w:rsid w:val="006F00F5"/>
    <w:rsid w:val="006F22C2"/>
    <w:rsid w:val="006F4D08"/>
    <w:rsid w:val="006F78C3"/>
    <w:rsid w:val="00704EAA"/>
    <w:rsid w:val="007059CF"/>
    <w:rsid w:val="007073F0"/>
    <w:rsid w:val="00707861"/>
    <w:rsid w:val="00707DBA"/>
    <w:rsid w:val="007103E1"/>
    <w:rsid w:val="00714642"/>
    <w:rsid w:val="00720C0B"/>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2CD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1A8F"/>
    <w:rsid w:val="007B5677"/>
    <w:rsid w:val="007B6625"/>
    <w:rsid w:val="007B7E30"/>
    <w:rsid w:val="007C1EDD"/>
    <w:rsid w:val="007C2C1D"/>
    <w:rsid w:val="007C3DA6"/>
    <w:rsid w:val="007C59F9"/>
    <w:rsid w:val="007D0666"/>
    <w:rsid w:val="007D355B"/>
    <w:rsid w:val="007D4AD0"/>
    <w:rsid w:val="007D5D48"/>
    <w:rsid w:val="007D6C46"/>
    <w:rsid w:val="007D7B32"/>
    <w:rsid w:val="007D7D73"/>
    <w:rsid w:val="007E0EEA"/>
    <w:rsid w:val="007E30D6"/>
    <w:rsid w:val="007E51C8"/>
    <w:rsid w:val="007E5AA7"/>
    <w:rsid w:val="007E7676"/>
    <w:rsid w:val="007F3D17"/>
    <w:rsid w:val="007F7E38"/>
    <w:rsid w:val="00802818"/>
    <w:rsid w:val="0080575B"/>
    <w:rsid w:val="008059FD"/>
    <w:rsid w:val="008062D9"/>
    <w:rsid w:val="00810B5B"/>
    <w:rsid w:val="008112CA"/>
    <w:rsid w:val="00812FDD"/>
    <w:rsid w:val="008137AB"/>
    <w:rsid w:val="008155FB"/>
    <w:rsid w:val="00816CA1"/>
    <w:rsid w:val="00817587"/>
    <w:rsid w:val="00820314"/>
    <w:rsid w:val="00821C9E"/>
    <w:rsid w:val="00823756"/>
    <w:rsid w:val="00826B2A"/>
    <w:rsid w:val="00830F58"/>
    <w:rsid w:val="008310BD"/>
    <w:rsid w:val="00831C93"/>
    <w:rsid w:val="00832136"/>
    <w:rsid w:val="008338B6"/>
    <w:rsid w:val="00834A5E"/>
    <w:rsid w:val="0083550A"/>
    <w:rsid w:val="0083572C"/>
    <w:rsid w:val="00836938"/>
    <w:rsid w:val="00836EF1"/>
    <w:rsid w:val="008378FE"/>
    <w:rsid w:val="00837EBA"/>
    <w:rsid w:val="0084173B"/>
    <w:rsid w:val="00847D7C"/>
    <w:rsid w:val="00851300"/>
    <w:rsid w:val="008517EC"/>
    <w:rsid w:val="00851D77"/>
    <w:rsid w:val="00855A8B"/>
    <w:rsid w:val="0085621B"/>
    <w:rsid w:val="00856D14"/>
    <w:rsid w:val="00861079"/>
    <w:rsid w:val="00863580"/>
    <w:rsid w:val="00864D43"/>
    <w:rsid w:val="00867D1E"/>
    <w:rsid w:val="00870F05"/>
    <w:rsid w:val="008742B1"/>
    <w:rsid w:val="0087525C"/>
    <w:rsid w:val="008752A9"/>
    <w:rsid w:val="0087530A"/>
    <w:rsid w:val="00877368"/>
    <w:rsid w:val="00877647"/>
    <w:rsid w:val="008777D5"/>
    <w:rsid w:val="0088323B"/>
    <w:rsid w:val="00885D64"/>
    <w:rsid w:val="00885F73"/>
    <w:rsid w:val="008935C0"/>
    <w:rsid w:val="00894153"/>
    <w:rsid w:val="0089473A"/>
    <w:rsid w:val="008960A0"/>
    <w:rsid w:val="008A1351"/>
    <w:rsid w:val="008A2E7C"/>
    <w:rsid w:val="008A43D8"/>
    <w:rsid w:val="008A5939"/>
    <w:rsid w:val="008A622E"/>
    <w:rsid w:val="008B02B8"/>
    <w:rsid w:val="008B0D7E"/>
    <w:rsid w:val="008B1F39"/>
    <w:rsid w:val="008B24F9"/>
    <w:rsid w:val="008B3B52"/>
    <w:rsid w:val="008B41AD"/>
    <w:rsid w:val="008C04E9"/>
    <w:rsid w:val="008C17DE"/>
    <w:rsid w:val="008C2574"/>
    <w:rsid w:val="008C5167"/>
    <w:rsid w:val="008C5D67"/>
    <w:rsid w:val="008D0D41"/>
    <w:rsid w:val="008D1E6F"/>
    <w:rsid w:val="008D357C"/>
    <w:rsid w:val="008D4CCA"/>
    <w:rsid w:val="008D6C58"/>
    <w:rsid w:val="008D6CA3"/>
    <w:rsid w:val="008E1082"/>
    <w:rsid w:val="008E354D"/>
    <w:rsid w:val="008E4FB0"/>
    <w:rsid w:val="008F0B98"/>
    <w:rsid w:val="008F2D5C"/>
    <w:rsid w:val="008F45D9"/>
    <w:rsid w:val="008F61A2"/>
    <w:rsid w:val="008F7BEC"/>
    <w:rsid w:val="008F7EFE"/>
    <w:rsid w:val="00901126"/>
    <w:rsid w:val="00901254"/>
    <w:rsid w:val="00903EF2"/>
    <w:rsid w:val="009057EF"/>
    <w:rsid w:val="00905B73"/>
    <w:rsid w:val="00907F59"/>
    <w:rsid w:val="00910309"/>
    <w:rsid w:val="009113B0"/>
    <w:rsid w:val="00911853"/>
    <w:rsid w:val="00911F98"/>
    <w:rsid w:val="00912F7E"/>
    <w:rsid w:val="00915D1E"/>
    <w:rsid w:val="00916A33"/>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4D1D"/>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6D0"/>
    <w:rsid w:val="009947A9"/>
    <w:rsid w:val="0099586B"/>
    <w:rsid w:val="00995AE2"/>
    <w:rsid w:val="009A240E"/>
    <w:rsid w:val="009A2F36"/>
    <w:rsid w:val="009A42BD"/>
    <w:rsid w:val="009A464F"/>
    <w:rsid w:val="009A5461"/>
    <w:rsid w:val="009A5829"/>
    <w:rsid w:val="009A73FF"/>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4288"/>
    <w:rsid w:val="009E5CFA"/>
    <w:rsid w:val="009E6602"/>
    <w:rsid w:val="009E7013"/>
    <w:rsid w:val="009E7A06"/>
    <w:rsid w:val="009F2D32"/>
    <w:rsid w:val="009F6327"/>
    <w:rsid w:val="00A00173"/>
    <w:rsid w:val="00A032F6"/>
    <w:rsid w:val="00A03935"/>
    <w:rsid w:val="00A054E2"/>
    <w:rsid w:val="00A06239"/>
    <w:rsid w:val="00A07F72"/>
    <w:rsid w:val="00A10246"/>
    <w:rsid w:val="00A10F18"/>
    <w:rsid w:val="00A128DA"/>
    <w:rsid w:val="00A169D1"/>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5199"/>
    <w:rsid w:val="00A6697D"/>
    <w:rsid w:val="00A672C7"/>
    <w:rsid w:val="00A677C4"/>
    <w:rsid w:val="00A7001A"/>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5E1B"/>
    <w:rsid w:val="00AA14CC"/>
    <w:rsid w:val="00AA4E35"/>
    <w:rsid w:val="00AA51DE"/>
    <w:rsid w:val="00AA524B"/>
    <w:rsid w:val="00AA5C3C"/>
    <w:rsid w:val="00AA6FEE"/>
    <w:rsid w:val="00AA7917"/>
    <w:rsid w:val="00AA7E7A"/>
    <w:rsid w:val="00AB1385"/>
    <w:rsid w:val="00AB3A5E"/>
    <w:rsid w:val="00AB4E31"/>
    <w:rsid w:val="00AC06E8"/>
    <w:rsid w:val="00AC45A5"/>
    <w:rsid w:val="00AC61D6"/>
    <w:rsid w:val="00AC7492"/>
    <w:rsid w:val="00AD07F7"/>
    <w:rsid w:val="00AD207E"/>
    <w:rsid w:val="00AD7124"/>
    <w:rsid w:val="00AE03A1"/>
    <w:rsid w:val="00AF058C"/>
    <w:rsid w:val="00AF1D58"/>
    <w:rsid w:val="00AF4B19"/>
    <w:rsid w:val="00AF7549"/>
    <w:rsid w:val="00B00313"/>
    <w:rsid w:val="00B01384"/>
    <w:rsid w:val="00B02987"/>
    <w:rsid w:val="00B03062"/>
    <w:rsid w:val="00B03201"/>
    <w:rsid w:val="00B03D81"/>
    <w:rsid w:val="00B10333"/>
    <w:rsid w:val="00B1099B"/>
    <w:rsid w:val="00B10EC1"/>
    <w:rsid w:val="00B137A7"/>
    <w:rsid w:val="00B13C96"/>
    <w:rsid w:val="00B14F49"/>
    <w:rsid w:val="00B174BB"/>
    <w:rsid w:val="00B2268D"/>
    <w:rsid w:val="00B22E3D"/>
    <w:rsid w:val="00B23D8B"/>
    <w:rsid w:val="00B25CAC"/>
    <w:rsid w:val="00B26C0A"/>
    <w:rsid w:val="00B32AC9"/>
    <w:rsid w:val="00B335CD"/>
    <w:rsid w:val="00B35CF7"/>
    <w:rsid w:val="00B41AEF"/>
    <w:rsid w:val="00B42554"/>
    <w:rsid w:val="00B4284F"/>
    <w:rsid w:val="00B436D1"/>
    <w:rsid w:val="00B43B74"/>
    <w:rsid w:val="00B44066"/>
    <w:rsid w:val="00B453D7"/>
    <w:rsid w:val="00B46CD0"/>
    <w:rsid w:val="00B47326"/>
    <w:rsid w:val="00B50E38"/>
    <w:rsid w:val="00B517A1"/>
    <w:rsid w:val="00B52B73"/>
    <w:rsid w:val="00B55D9C"/>
    <w:rsid w:val="00B56E54"/>
    <w:rsid w:val="00B61D06"/>
    <w:rsid w:val="00B639F0"/>
    <w:rsid w:val="00B63A35"/>
    <w:rsid w:val="00B63F7A"/>
    <w:rsid w:val="00B63FFA"/>
    <w:rsid w:val="00B6555A"/>
    <w:rsid w:val="00B65D35"/>
    <w:rsid w:val="00B67440"/>
    <w:rsid w:val="00B75CF1"/>
    <w:rsid w:val="00B7762D"/>
    <w:rsid w:val="00B83474"/>
    <w:rsid w:val="00B856D2"/>
    <w:rsid w:val="00B8694D"/>
    <w:rsid w:val="00B90F09"/>
    <w:rsid w:val="00B93E48"/>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5B28"/>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690"/>
    <w:rsid w:val="00BF7CFF"/>
    <w:rsid w:val="00C021B3"/>
    <w:rsid w:val="00C03D49"/>
    <w:rsid w:val="00C042AF"/>
    <w:rsid w:val="00C05595"/>
    <w:rsid w:val="00C07E78"/>
    <w:rsid w:val="00C121F0"/>
    <w:rsid w:val="00C15E23"/>
    <w:rsid w:val="00C21523"/>
    <w:rsid w:val="00C23B6C"/>
    <w:rsid w:val="00C24DF0"/>
    <w:rsid w:val="00C256E1"/>
    <w:rsid w:val="00C30BF5"/>
    <w:rsid w:val="00C30C24"/>
    <w:rsid w:val="00C32072"/>
    <w:rsid w:val="00C33862"/>
    <w:rsid w:val="00C33FC9"/>
    <w:rsid w:val="00C34181"/>
    <w:rsid w:val="00C3569C"/>
    <w:rsid w:val="00C3740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B38"/>
    <w:rsid w:val="00CC2FC9"/>
    <w:rsid w:val="00CC486E"/>
    <w:rsid w:val="00CC74A4"/>
    <w:rsid w:val="00CC7BF1"/>
    <w:rsid w:val="00CD04FD"/>
    <w:rsid w:val="00CD2482"/>
    <w:rsid w:val="00CD2702"/>
    <w:rsid w:val="00CD41DF"/>
    <w:rsid w:val="00CD4361"/>
    <w:rsid w:val="00CD5EB0"/>
    <w:rsid w:val="00CD712F"/>
    <w:rsid w:val="00CD72CB"/>
    <w:rsid w:val="00CE0339"/>
    <w:rsid w:val="00CE07FC"/>
    <w:rsid w:val="00CE2080"/>
    <w:rsid w:val="00CE44D2"/>
    <w:rsid w:val="00CE68CB"/>
    <w:rsid w:val="00CF06B9"/>
    <w:rsid w:val="00CF141F"/>
    <w:rsid w:val="00CF2856"/>
    <w:rsid w:val="00CF437F"/>
    <w:rsid w:val="00CF5374"/>
    <w:rsid w:val="00CF5862"/>
    <w:rsid w:val="00CF69B8"/>
    <w:rsid w:val="00CF6D01"/>
    <w:rsid w:val="00CF7FE2"/>
    <w:rsid w:val="00D00E8B"/>
    <w:rsid w:val="00D02EDE"/>
    <w:rsid w:val="00D0376A"/>
    <w:rsid w:val="00D03CB5"/>
    <w:rsid w:val="00D04197"/>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4BF6"/>
    <w:rsid w:val="00D4542E"/>
    <w:rsid w:val="00D456D5"/>
    <w:rsid w:val="00D46692"/>
    <w:rsid w:val="00D47483"/>
    <w:rsid w:val="00D521AA"/>
    <w:rsid w:val="00D54D0B"/>
    <w:rsid w:val="00D54ECD"/>
    <w:rsid w:val="00D55BA9"/>
    <w:rsid w:val="00D561F2"/>
    <w:rsid w:val="00D57FFA"/>
    <w:rsid w:val="00D60BCE"/>
    <w:rsid w:val="00D61804"/>
    <w:rsid w:val="00D61C2E"/>
    <w:rsid w:val="00D62496"/>
    <w:rsid w:val="00D627B2"/>
    <w:rsid w:val="00D62CAC"/>
    <w:rsid w:val="00D62DC8"/>
    <w:rsid w:val="00D63977"/>
    <w:rsid w:val="00D64600"/>
    <w:rsid w:val="00D660D6"/>
    <w:rsid w:val="00D71C36"/>
    <w:rsid w:val="00D720D1"/>
    <w:rsid w:val="00D72E9F"/>
    <w:rsid w:val="00D737F9"/>
    <w:rsid w:val="00D74546"/>
    <w:rsid w:val="00D747D1"/>
    <w:rsid w:val="00D751CD"/>
    <w:rsid w:val="00D778B8"/>
    <w:rsid w:val="00D8346A"/>
    <w:rsid w:val="00D8517F"/>
    <w:rsid w:val="00D85192"/>
    <w:rsid w:val="00D8753A"/>
    <w:rsid w:val="00D907A7"/>
    <w:rsid w:val="00D9082E"/>
    <w:rsid w:val="00D95D10"/>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E133D"/>
    <w:rsid w:val="00DE3694"/>
    <w:rsid w:val="00DF39F1"/>
    <w:rsid w:val="00DF3B58"/>
    <w:rsid w:val="00DF4145"/>
    <w:rsid w:val="00E0273C"/>
    <w:rsid w:val="00E049D2"/>
    <w:rsid w:val="00E0740A"/>
    <w:rsid w:val="00E10218"/>
    <w:rsid w:val="00E127D4"/>
    <w:rsid w:val="00E17BF3"/>
    <w:rsid w:val="00E21B2D"/>
    <w:rsid w:val="00E2322C"/>
    <w:rsid w:val="00E273ED"/>
    <w:rsid w:val="00E275A3"/>
    <w:rsid w:val="00E3030C"/>
    <w:rsid w:val="00E31F62"/>
    <w:rsid w:val="00E37874"/>
    <w:rsid w:val="00E408D1"/>
    <w:rsid w:val="00E42571"/>
    <w:rsid w:val="00E44804"/>
    <w:rsid w:val="00E44B6C"/>
    <w:rsid w:val="00E45724"/>
    <w:rsid w:val="00E46C19"/>
    <w:rsid w:val="00E46F38"/>
    <w:rsid w:val="00E47466"/>
    <w:rsid w:val="00E504E6"/>
    <w:rsid w:val="00E50DB1"/>
    <w:rsid w:val="00E5146F"/>
    <w:rsid w:val="00E5781F"/>
    <w:rsid w:val="00E60392"/>
    <w:rsid w:val="00E62855"/>
    <w:rsid w:val="00E64F81"/>
    <w:rsid w:val="00E67DB9"/>
    <w:rsid w:val="00E702D4"/>
    <w:rsid w:val="00E720E2"/>
    <w:rsid w:val="00E725B4"/>
    <w:rsid w:val="00E736BC"/>
    <w:rsid w:val="00E739C0"/>
    <w:rsid w:val="00E74614"/>
    <w:rsid w:val="00E77865"/>
    <w:rsid w:val="00E80D4B"/>
    <w:rsid w:val="00E80DD4"/>
    <w:rsid w:val="00E85DFA"/>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51B"/>
    <w:rsid w:val="00EF477D"/>
    <w:rsid w:val="00EF5D34"/>
    <w:rsid w:val="00EF6173"/>
    <w:rsid w:val="00EF62F3"/>
    <w:rsid w:val="00EF7B72"/>
    <w:rsid w:val="00F00691"/>
    <w:rsid w:val="00F008F8"/>
    <w:rsid w:val="00F01DA2"/>
    <w:rsid w:val="00F023A0"/>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518C9"/>
    <w:rsid w:val="00F5405E"/>
    <w:rsid w:val="00F5464E"/>
    <w:rsid w:val="00F574A7"/>
    <w:rsid w:val="00F61942"/>
    <w:rsid w:val="00F63C55"/>
    <w:rsid w:val="00F64AAB"/>
    <w:rsid w:val="00F70464"/>
    <w:rsid w:val="00F70711"/>
    <w:rsid w:val="00F708A4"/>
    <w:rsid w:val="00F7266D"/>
    <w:rsid w:val="00F73D3C"/>
    <w:rsid w:val="00F7409A"/>
    <w:rsid w:val="00F75B0A"/>
    <w:rsid w:val="00F7615F"/>
    <w:rsid w:val="00F80C33"/>
    <w:rsid w:val="00F80C6B"/>
    <w:rsid w:val="00F80E30"/>
    <w:rsid w:val="00F813EC"/>
    <w:rsid w:val="00F81A5E"/>
    <w:rsid w:val="00F83850"/>
    <w:rsid w:val="00F8544D"/>
    <w:rsid w:val="00F86D86"/>
    <w:rsid w:val="00F90944"/>
    <w:rsid w:val="00F92612"/>
    <w:rsid w:val="00F93439"/>
    <w:rsid w:val="00F9524F"/>
    <w:rsid w:val="00F95490"/>
    <w:rsid w:val="00F9634D"/>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41C"/>
    <w:rsid w:val="00FE1540"/>
    <w:rsid w:val="00FE1D48"/>
    <w:rsid w:val="00FE31C2"/>
    <w:rsid w:val="00FE5C1D"/>
    <w:rsid w:val="00FF72DA"/>
    <w:rsid w:val="00FF787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7CD0333"/>
  <w15:docId w15:val="{E8142445-836A-48D0-B44E-C9E5232D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440"/>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link w:val="Heading4Char"/>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26B2A"/>
    <w:rPr>
      <w:b/>
    </w:rPr>
  </w:style>
  <w:style w:type="paragraph" w:styleId="Quote">
    <w:name w:val="Quote"/>
    <w:basedOn w:val="Normal"/>
    <w:qFormat/>
    <w:rsid w:val="00273169"/>
    <w:pPr>
      <w:ind w:left="794" w:right="794"/>
    </w:pPr>
  </w:style>
  <w:style w:type="paragraph" w:styleId="ListBullet">
    <w:name w:val="List Bullet"/>
    <w:basedOn w:val="Normal"/>
    <w:link w:val="ListBulletChar"/>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ListBulletChar">
    <w:name w:val="List Bullet Char"/>
    <w:basedOn w:val="DefaultParagraphFont"/>
    <w:link w:val="ListBullet"/>
    <w:rsid w:val="00830F58"/>
    <w:rPr>
      <w:rFonts w:ascii="Arial" w:hAnsi="Arial"/>
      <w:sz w:val="28"/>
      <w:lang w:val="en-GB" w:eastAsia="en-GB" w:bidi="ar-SA"/>
    </w:rPr>
  </w:style>
  <w:style w:type="character" w:customStyle="1" w:styleId="Heading4Char">
    <w:name w:val="Heading 4 Char"/>
    <w:basedOn w:val="DefaultParagraphFont"/>
    <w:link w:val="Heading4"/>
    <w:rsid w:val="00E46C19"/>
    <w:rPr>
      <w:rFonts w:ascii="Arial" w:hAnsi="Arial"/>
      <w:b/>
      <w:sz w:val="28"/>
      <w:lang w:val="en-GB" w:eastAsia="en-GB" w:bidi="ar-SA"/>
    </w:rPr>
  </w:style>
  <w:style w:type="paragraph" w:styleId="TOC4">
    <w:name w:val="toc 4"/>
    <w:basedOn w:val="Normal"/>
    <w:next w:val="Normal"/>
    <w:autoRedefine/>
    <w:semiHidden/>
    <w:rsid w:val="00EF451B"/>
    <w:pPr>
      <w:ind w:left="720"/>
    </w:pPr>
    <w:rPr>
      <w:rFonts w:ascii="Times New Roman" w:hAnsi="Times New Roman"/>
      <w:sz w:val="24"/>
      <w:szCs w:val="24"/>
    </w:rPr>
  </w:style>
  <w:style w:type="paragraph" w:styleId="TOC5">
    <w:name w:val="toc 5"/>
    <w:basedOn w:val="Normal"/>
    <w:next w:val="Normal"/>
    <w:autoRedefine/>
    <w:semiHidden/>
    <w:rsid w:val="00EF451B"/>
    <w:pPr>
      <w:ind w:left="960"/>
    </w:pPr>
    <w:rPr>
      <w:rFonts w:ascii="Times New Roman" w:hAnsi="Times New Roman"/>
      <w:sz w:val="24"/>
      <w:szCs w:val="24"/>
    </w:rPr>
  </w:style>
  <w:style w:type="paragraph" w:styleId="TOC6">
    <w:name w:val="toc 6"/>
    <w:basedOn w:val="Normal"/>
    <w:next w:val="Normal"/>
    <w:autoRedefine/>
    <w:semiHidden/>
    <w:rsid w:val="00EF451B"/>
    <w:pPr>
      <w:ind w:left="1200"/>
    </w:pPr>
    <w:rPr>
      <w:rFonts w:ascii="Times New Roman" w:hAnsi="Times New Roman"/>
      <w:sz w:val="24"/>
      <w:szCs w:val="24"/>
    </w:rPr>
  </w:style>
  <w:style w:type="paragraph" w:styleId="TOC7">
    <w:name w:val="toc 7"/>
    <w:basedOn w:val="Normal"/>
    <w:next w:val="Normal"/>
    <w:autoRedefine/>
    <w:semiHidden/>
    <w:rsid w:val="00EF451B"/>
    <w:pPr>
      <w:ind w:left="1440"/>
    </w:pPr>
    <w:rPr>
      <w:rFonts w:ascii="Times New Roman" w:hAnsi="Times New Roman"/>
      <w:sz w:val="24"/>
      <w:szCs w:val="24"/>
    </w:rPr>
  </w:style>
  <w:style w:type="paragraph" w:styleId="TOC8">
    <w:name w:val="toc 8"/>
    <w:basedOn w:val="Normal"/>
    <w:next w:val="Normal"/>
    <w:autoRedefine/>
    <w:semiHidden/>
    <w:rsid w:val="00EF451B"/>
    <w:pPr>
      <w:ind w:left="1680"/>
    </w:pPr>
    <w:rPr>
      <w:rFonts w:ascii="Times New Roman" w:hAnsi="Times New Roman"/>
      <w:sz w:val="24"/>
      <w:szCs w:val="24"/>
    </w:rPr>
  </w:style>
  <w:style w:type="paragraph" w:styleId="TOC9">
    <w:name w:val="toc 9"/>
    <w:basedOn w:val="Normal"/>
    <w:next w:val="Normal"/>
    <w:autoRedefine/>
    <w:semiHidden/>
    <w:rsid w:val="00EF451B"/>
    <w:pPr>
      <w:ind w:left="1920"/>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B674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ports@rnib.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yclenow.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Abdul Wazid</cp:lastModifiedBy>
  <cp:revision>3</cp:revision>
  <cp:lastPrinted>2011-12-02T15:43:00Z</cp:lastPrinted>
  <dcterms:created xsi:type="dcterms:W3CDTF">2019-04-05T11:30:00Z</dcterms:created>
  <dcterms:modified xsi:type="dcterms:W3CDTF">2021-12-20T07:49:00Z</dcterms:modified>
</cp:coreProperties>
</file>